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EC7576" w14:textId="77777777" w:rsidR="001A206B" w:rsidRDefault="00584FB3" w:rsidP="00ED4A1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rPr>
          <w:rFonts w:eastAsia="Times New Roman" w:cs="Times New Roman"/>
          <w:color w:val="000000"/>
          <w:sz w:val="52"/>
          <w:szCs w:val="52"/>
        </w:rPr>
      </w:pPr>
      <w:r w:rsidRPr="00584FB3">
        <w:rPr>
          <w:rFonts w:ascii="Calibri" w:hAnsi="Calibri"/>
          <w:noProof/>
          <w:position w:val="0"/>
        </w:rPr>
        <w:drawing>
          <wp:inline distT="0" distB="0" distL="0" distR="0" wp14:anchorId="2E3C10F8" wp14:editId="732154F7">
            <wp:extent cx="3556635" cy="1371600"/>
            <wp:effectExtent l="0" t="0" r="5715" b="0"/>
            <wp:docPr id="2" name="Рисунок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2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556635" cy="1371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6B876D6" w14:textId="77777777" w:rsidR="001A206B" w:rsidRDefault="001A206B" w:rsidP="00ED4A1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7DB3DA49" w14:textId="6600AE59" w:rsidR="001A206B" w:rsidRDefault="00F66017" w:rsidP="00ED4A1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color w:val="000000"/>
          <w:sz w:val="48"/>
          <w:szCs w:val="48"/>
        </w:rPr>
      </w:pPr>
      <w:r>
        <w:rPr>
          <w:rFonts w:eastAsia="Times New Roman" w:cs="Times New Roman"/>
          <w:color w:val="000000"/>
          <w:sz w:val="48"/>
          <w:szCs w:val="48"/>
        </w:rPr>
        <w:t>Инструкция по охране труда</w:t>
      </w:r>
    </w:p>
    <w:p w14:paraId="77CA2DF5" w14:textId="77777777" w:rsidR="001A206B" w:rsidRDefault="001A206B" w:rsidP="00ED4A1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4CBA86C0" w14:textId="43E864CD" w:rsidR="00CD134C" w:rsidRDefault="00004270" w:rsidP="00ED4A1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color w:val="000000"/>
          <w:sz w:val="40"/>
          <w:szCs w:val="40"/>
        </w:rPr>
      </w:pPr>
      <w:r>
        <w:rPr>
          <w:rFonts w:eastAsia="Times New Roman" w:cs="Times New Roman"/>
          <w:color w:val="000000"/>
          <w:sz w:val="40"/>
          <w:szCs w:val="40"/>
        </w:rPr>
        <w:t>компетенци</w:t>
      </w:r>
      <w:r w:rsidR="000C4615">
        <w:rPr>
          <w:rFonts w:eastAsia="Times New Roman" w:cs="Times New Roman"/>
          <w:color w:val="000000"/>
          <w:sz w:val="40"/>
          <w:szCs w:val="40"/>
        </w:rPr>
        <w:t>и</w:t>
      </w:r>
      <w:r>
        <w:rPr>
          <w:rFonts w:eastAsia="Times New Roman" w:cs="Times New Roman"/>
          <w:color w:val="000000"/>
          <w:sz w:val="40"/>
          <w:szCs w:val="40"/>
        </w:rPr>
        <w:t xml:space="preserve"> «</w:t>
      </w:r>
      <w:r w:rsidR="005002E0">
        <w:rPr>
          <w:rFonts w:eastAsia="Times New Roman" w:cs="Times New Roman"/>
          <w:color w:val="000000"/>
          <w:sz w:val="40"/>
          <w:szCs w:val="40"/>
        </w:rPr>
        <w:t>Организация и управление ЭОГ-</w:t>
      </w:r>
    </w:p>
    <w:p w14:paraId="2252118F" w14:textId="3AED3144" w:rsidR="00004270" w:rsidRDefault="005002E0" w:rsidP="00ED4A1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color w:val="000000"/>
          <w:sz w:val="40"/>
          <w:szCs w:val="40"/>
        </w:rPr>
      </w:pPr>
      <w:r>
        <w:rPr>
          <w:rFonts w:eastAsia="Times New Roman" w:cs="Times New Roman"/>
          <w:color w:val="000000"/>
          <w:sz w:val="40"/>
          <w:szCs w:val="40"/>
        </w:rPr>
        <w:t>проектами (</w:t>
      </w:r>
      <w:r>
        <w:rPr>
          <w:rFonts w:eastAsia="Times New Roman" w:cs="Times New Roman"/>
          <w:color w:val="000000"/>
          <w:sz w:val="40"/>
          <w:szCs w:val="40"/>
          <w:lang w:val="en-US"/>
        </w:rPr>
        <w:t>ESG</w:t>
      </w:r>
      <w:r>
        <w:rPr>
          <w:rFonts w:eastAsia="Times New Roman" w:cs="Times New Roman"/>
          <w:color w:val="000000"/>
          <w:sz w:val="40"/>
          <w:szCs w:val="40"/>
        </w:rPr>
        <w:t>-проектами)</w:t>
      </w:r>
    </w:p>
    <w:p w14:paraId="417850AC" w14:textId="01DF7B84" w:rsidR="00584FB3" w:rsidRDefault="00004270" w:rsidP="00ED4A1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color w:val="000000"/>
          <w:sz w:val="36"/>
          <w:szCs w:val="36"/>
        </w:rPr>
      </w:pPr>
      <w:r>
        <w:rPr>
          <w:rFonts w:eastAsia="Times New Roman" w:cs="Times New Roman"/>
          <w:sz w:val="36"/>
          <w:szCs w:val="36"/>
        </w:rPr>
        <w:t xml:space="preserve"> </w:t>
      </w:r>
      <w:r w:rsidR="000C4615">
        <w:rPr>
          <w:rFonts w:eastAsia="Times New Roman" w:cs="Times New Roman"/>
          <w:sz w:val="36"/>
          <w:szCs w:val="36"/>
        </w:rPr>
        <w:t>Итогового (межрегионального) этапа</w:t>
      </w:r>
      <w:r w:rsidR="00CD134C">
        <w:rPr>
          <w:rFonts w:eastAsia="Times New Roman" w:cs="Times New Roman"/>
          <w:iCs/>
          <w:sz w:val="36"/>
          <w:szCs w:val="36"/>
        </w:rPr>
        <w:t xml:space="preserve"> </w:t>
      </w:r>
      <w:r w:rsidR="00584FB3" w:rsidRPr="00584FB3">
        <w:rPr>
          <w:rFonts w:eastAsia="Times New Roman" w:cs="Times New Roman"/>
          <w:color w:val="000000"/>
          <w:sz w:val="36"/>
          <w:szCs w:val="36"/>
        </w:rPr>
        <w:t xml:space="preserve">Чемпионата по профессиональному мастерству «Профессионалы» </w:t>
      </w:r>
    </w:p>
    <w:p w14:paraId="09E04552" w14:textId="1288CEA4" w:rsidR="000C4615" w:rsidRPr="00A74F0F" w:rsidRDefault="000C4615" w:rsidP="00ED4A1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color w:val="000000"/>
          <w:sz w:val="22"/>
          <w:szCs w:val="22"/>
        </w:rPr>
      </w:pPr>
      <w:r>
        <w:rPr>
          <w:rFonts w:eastAsia="Times New Roman" w:cs="Times New Roman"/>
          <w:color w:val="000000"/>
          <w:sz w:val="36"/>
          <w:szCs w:val="36"/>
        </w:rPr>
        <w:t>Новгородская область</w:t>
      </w:r>
    </w:p>
    <w:p w14:paraId="3D9451D0" w14:textId="77777777" w:rsidR="001A206B" w:rsidRDefault="001A206B" w:rsidP="00ED4A1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rPr>
          <w:rFonts w:eastAsia="Times New Roman" w:cs="Times New Roman"/>
          <w:color w:val="000000"/>
        </w:rPr>
      </w:pPr>
    </w:p>
    <w:p w14:paraId="7E136DC1" w14:textId="77777777" w:rsidR="001A206B" w:rsidRDefault="001A206B" w:rsidP="00ED4A1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rPr>
          <w:rFonts w:eastAsia="Times New Roman" w:cs="Times New Roman"/>
          <w:color w:val="000000"/>
        </w:rPr>
      </w:pPr>
    </w:p>
    <w:p w14:paraId="4A66731C" w14:textId="77777777" w:rsidR="001A206B" w:rsidRDefault="001A206B" w:rsidP="00ED4A1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rPr>
          <w:rFonts w:eastAsia="Times New Roman" w:cs="Times New Roman"/>
          <w:color w:val="000000"/>
        </w:rPr>
      </w:pPr>
    </w:p>
    <w:p w14:paraId="575AC586" w14:textId="77777777" w:rsidR="001A206B" w:rsidRDefault="001A206B" w:rsidP="00ED4A1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rPr>
          <w:rFonts w:eastAsia="Times New Roman" w:cs="Times New Roman"/>
          <w:color w:val="000000"/>
        </w:rPr>
      </w:pPr>
    </w:p>
    <w:p w14:paraId="65CB14A2" w14:textId="77777777" w:rsidR="001A206B" w:rsidRDefault="001A206B" w:rsidP="00ED4A1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rPr>
          <w:rFonts w:eastAsia="Times New Roman" w:cs="Times New Roman"/>
          <w:color w:val="000000"/>
        </w:rPr>
      </w:pPr>
    </w:p>
    <w:p w14:paraId="3C197D13" w14:textId="77777777" w:rsidR="00ED4A1D" w:rsidRDefault="00ED4A1D" w:rsidP="00ED4A1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rPr>
          <w:rFonts w:eastAsia="Times New Roman" w:cs="Times New Roman"/>
          <w:color w:val="000000"/>
        </w:rPr>
      </w:pPr>
    </w:p>
    <w:p w14:paraId="3AE38150" w14:textId="77777777" w:rsidR="001A206B" w:rsidRDefault="001A206B" w:rsidP="00ED4A1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rPr>
          <w:rFonts w:eastAsia="Times New Roman" w:cs="Times New Roman"/>
          <w:color w:val="000000"/>
        </w:rPr>
      </w:pPr>
    </w:p>
    <w:p w14:paraId="44E4BA92" w14:textId="77777777" w:rsidR="001A206B" w:rsidRDefault="001A206B" w:rsidP="00ED4A1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rPr>
          <w:rFonts w:eastAsia="Times New Roman" w:cs="Times New Roman"/>
          <w:color w:val="000000"/>
        </w:rPr>
      </w:pPr>
    </w:p>
    <w:p w14:paraId="15D64B15" w14:textId="694BCA95" w:rsidR="001A206B" w:rsidRDefault="001A206B" w:rsidP="00ED4A1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rPr>
          <w:rFonts w:eastAsia="Times New Roman" w:cs="Times New Roman"/>
          <w:color w:val="000000"/>
        </w:rPr>
      </w:pPr>
    </w:p>
    <w:p w14:paraId="1BA7A3FA" w14:textId="094A6C3D" w:rsidR="005002E0" w:rsidRDefault="005002E0" w:rsidP="00ED4A1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rPr>
          <w:rFonts w:eastAsia="Times New Roman" w:cs="Times New Roman"/>
          <w:color w:val="000000"/>
        </w:rPr>
      </w:pPr>
    </w:p>
    <w:p w14:paraId="07271F67" w14:textId="02EC7196" w:rsidR="005002E0" w:rsidRDefault="005002E0" w:rsidP="00ED4A1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rPr>
          <w:rFonts w:eastAsia="Times New Roman" w:cs="Times New Roman"/>
          <w:color w:val="000000"/>
        </w:rPr>
      </w:pPr>
    </w:p>
    <w:p w14:paraId="43CE3FB0" w14:textId="5A6E259E" w:rsidR="005002E0" w:rsidRDefault="005002E0" w:rsidP="00ED4A1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rPr>
          <w:rFonts w:eastAsia="Times New Roman" w:cs="Times New Roman"/>
          <w:color w:val="000000"/>
        </w:rPr>
      </w:pPr>
    </w:p>
    <w:p w14:paraId="707237D8" w14:textId="77777777" w:rsidR="005002E0" w:rsidRDefault="005002E0" w:rsidP="00ED4A1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rPr>
          <w:rFonts w:eastAsia="Times New Roman" w:cs="Times New Roman"/>
          <w:color w:val="000000"/>
        </w:rPr>
      </w:pPr>
    </w:p>
    <w:p w14:paraId="590B2883" w14:textId="77777777" w:rsidR="001A206B" w:rsidRDefault="001A206B" w:rsidP="00ED4A1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rPr>
          <w:rFonts w:eastAsia="Times New Roman" w:cs="Times New Roman"/>
          <w:color w:val="000000"/>
        </w:rPr>
      </w:pPr>
    </w:p>
    <w:p w14:paraId="1C1E1929" w14:textId="77777777" w:rsidR="001A206B" w:rsidRDefault="001A206B" w:rsidP="00ED4A1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color w:val="000000"/>
        </w:rPr>
      </w:pPr>
    </w:p>
    <w:p w14:paraId="1F2A5683" w14:textId="34C53601" w:rsidR="001A206B" w:rsidRDefault="005002E0" w:rsidP="00ED4A1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>202</w:t>
      </w:r>
      <w:r w:rsidR="00843914">
        <w:rPr>
          <w:rFonts w:eastAsia="Times New Roman" w:cs="Times New Roman"/>
          <w:color w:val="000000"/>
        </w:rPr>
        <w:t>4</w:t>
      </w:r>
      <w:r w:rsidR="00004270">
        <w:rPr>
          <w:rFonts w:eastAsia="Times New Roman" w:cs="Times New Roman"/>
          <w:color w:val="000000"/>
        </w:rPr>
        <w:t xml:space="preserve"> г.</w:t>
      </w:r>
    </w:p>
    <w:p w14:paraId="2B326AC8" w14:textId="77777777" w:rsidR="001A206B" w:rsidRDefault="00A8114D" w:rsidP="00ED4A1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eastAsia="Times New Roman" w:cs="Times New Roman"/>
          <w:b/>
          <w:color w:val="000000"/>
          <w:sz w:val="28"/>
          <w:szCs w:val="28"/>
        </w:rPr>
        <w:lastRenderedPageBreak/>
        <w:t>Содержание</w:t>
      </w:r>
    </w:p>
    <w:tbl>
      <w:tblPr>
        <w:tblStyle w:val="a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51"/>
        <w:gridCol w:w="560"/>
      </w:tblGrid>
      <w:tr w:rsidR="00354493" w:rsidRPr="00354493" w14:paraId="6BE16B1E" w14:textId="77777777" w:rsidTr="00D87602">
        <w:tc>
          <w:tcPr>
            <w:tcW w:w="9351" w:type="dxa"/>
          </w:tcPr>
          <w:p w14:paraId="73FA6523" w14:textId="4DEF1831" w:rsidR="00354493" w:rsidRPr="00354493" w:rsidRDefault="00354493" w:rsidP="00ED4A1D">
            <w:pPr>
              <w:spacing w:line="360" w:lineRule="auto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354493">
              <w:rPr>
                <w:sz w:val="28"/>
                <w:szCs w:val="28"/>
              </w:rPr>
              <w:t>1. Область применения</w:t>
            </w:r>
            <w:r w:rsidRPr="00354493">
              <w:rPr>
                <w:sz w:val="28"/>
                <w:szCs w:val="28"/>
              </w:rPr>
              <w:softHyphen/>
              <w:t>…………………………………………………………</w:t>
            </w:r>
            <w:r>
              <w:rPr>
                <w:sz w:val="28"/>
                <w:szCs w:val="28"/>
              </w:rPr>
              <w:t>..</w:t>
            </w:r>
          </w:p>
        </w:tc>
        <w:tc>
          <w:tcPr>
            <w:tcW w:w="560" w:type="dxa"/>
          </w:tcPr>
          <w:p w14:paraId="6806E739" w14:textId="77777777" w:rsidR="00354493" w:rsidRPr="00354493" w:rsidRDefault="00354493" w:rsidP="00ED4A1D">
            <w:pPr>
              <w:spacing w:line="360" w:lineRule="auto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354493">
              <w:rPr>
                <w:sz w:val="28"/>
                <w:szCs w:val="28"/>
              </w:rPr>
              <w:t>3</w:t>
            </w:r>
          </w:p>
        </w:tc>
      </w:tr>
      <w:tr w:rsidR="00354493" w:rsidRPr="00354493" w14:paraId="55D633B1" w14:textId="77777777" w:rsidTr="00D87602">
        <w:tc>
          <w:tcPr>
            <w:tcW w:w="9351" w:type="dxa"/>
          </w:tcPr>
          <w:p w14:paraId="41D74FF1" w14:textId="2724CF25" w:rsidR="00354493" w:rsidRPr="00354493" w:rsidRDefault="00354493" w:rsidP="00ED4A1D">
            <w:pPr>
              <w:spacing w:line="360" w:lineRule="auto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354493">
              <w:rPr>
                <w:sz w:val="28"/>
                <w:szCs w:val="28"/>
              </w:rPr>
              <w:t>2. Нормативные ссылки…………………………………………………………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560" w:type="dxa"/>
          </w:tcPr>
          <w:p w14:paraId="7C2295B5" w14:textId="77777777" w:rsidR="00354493" w:rsidRPr="00354493" w:rsidRDefault="00354493" w:rsidP="00ED4A1D">
            <w:pPr>
              <w:spacing w:line="360" w:lineRule="auto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354493">
              <w:rPr>
                <w:sz w:val="28"/>
                <w:szCs w:val="28"/>
              </w:rPr>
              <w:t>3</w:t>
            </w:r>
          </w:p>
        </w:tc>
      </w:tr>
      <w:tr w:rsidR="00354493" w:rsidRPr="00354493" w14:paraId="00D44848" w14:textId="77777777" w:rsidTr="00D87602">
        <w:tc>
          <w:tcPr>
            <w:tcW w:w="9351" w:type="dxa"/>
          </w:tcPr>
          <w:p w14:paraId="1589FFB8" w14:textId="7603E0CC" w:rsidR="00354493" w:rsidRPr="00354493" w:rsidRDefault="00354493" w:rsidP="00ED4A1D">
            <w:pPr>
              <w:spacing w:line="360" w:lineRule="auto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354493">
              <w:rPr>
                <w:sz w:val="28"/>
                <w:szCs w:val="28"/>
              </w:rPr>
              <w:t>3. Общие требования охраны труда……………………………………………</w:t>
            </w:r>
            <w:r>
              <w:rPr>
                <w:sz w:val="28"/>
                <w:szCs w:val="28"/>
              </w:rPr>
              <w:t>..</w:t>
            </w:r>
          </w:p>
        </w:tc>
        <w:tc>
          <w:tcPr>
            <w:tcW w:w="560" w:type="dxa"/>
          </w:tcPr>
          <w:p w14:paraId="6A23F754" w14:textId="77777777" w:rsidR="00354493" w:rsidRPr="00354493" w:rsidRDefault="00354493" w:rsidP="00ED4A1D">
            <w:pPr>
              <w:spacing w:line="360" w:lineRule="auto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354493">
              <w:rPr>
                <w:sz w:val="28"/>
                <w:szCs w:val="28"/>
              </w:rPr>
              <w:t>3</w:t>
            </w:r>
          </w:p>
        </w:tc>
      </w:tr>
      <w:tr w:rsidR="00354493" w:rsidRPr="00354493" w14:paraId="15432643" w14:textId="77777777" w:rsidTr="00D87602">
        <w:tc>
          <w:tcPr>
            <w:tcW w:w="9351" w:type="dxa"/>
          </w:tcPr>
          <w:p w14:paraId="6AE5A1CF" w14:textId="315C0967" w:rsidR="00354493" w:rsidRPr="00354493" w:rsidRDefault="00354493" w:rsidP="00ED4A1D">
            <w:pPr>
              <w:spacing w:line="360" w:lineRule="auto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354493">
              <w:rPr>
                <w:sz w:val="28"/>
                <w:szCs w:val="28"/>
              </w:rPr>
              <w:t>4. Требования охраны труда перед началом работы…………………………</w:t>
            </w:r>
            <w:r>
              <w:rPr>
                <w:sz w:val="28"/>
                <w:szCs w:val="28"/>
              </w:rPr>
              <w:t>...</w:t>
            </w:r>
          </w:p>
        </w:tc>
        <w:tc>
          <w:tcPr>
            <w:tcW w:w="560" w:type="dxa"/>
          </w:tcPr>
          <w:p w14:paraId="067D7020" w14:textId="77777777" w:rsidR="00354493" w:rsidRPr="00354493" w:rsidRDefault="00354493" w:rsidP="00ED4A1D">
            <w:pPr>
              <w:spacing w:line="360" w:lineRule="auto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354493">
              <w:rPr>
                <w:rFonts w:eastAsia="Times New Roman" w:cs="Times New Roman"/>
                <w:color w:val="000000"/>
                <w:sz w:val="28"/>
                <w:szCs w:val="28"/>
              </w:rPr>
              <w:t>5</w:t>
            </w:r>
          </w:p>
        </w:tc>
      </w:tr>
      <w:tr w:rsidR="00354493" w:rsidRPr="00354493" w14:paraId="428A7F2F" w14:textId="77777777" w:rsidTr="00D87602">
        <w:tc>
          <w:tcPr>
            <w:tcW w:w="9351" w:type="dxa"/>
          </w:tcPr>
          <w:p w14:paraId="4C1F9961" w14:textId="7948EC5B" w:rsidR="00354493" w:rsidRPr="00354493" w:rsidRDefault="00354493" w:rsidP="00ED4A1D">
            <w:pPr>
              <w:spacing w:line="360" w:lineRule="auto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354493">
              <w:rPr>
                <w:sz w:val="28"/>
                <w:szCs w:val="28"/>
              </w:rPr>
              <w:t>5. Требования охраны труда во время работы…………………………………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560" w:type="dxa"/>
          </w:tcPr>
          <w:p w14:paraId="734BEB30" w14:textId="77777777" w:rsidR="00354493" w:rsidRPr="00354493" w:rsidRDefault="00354493" w:rsidP="00ED4A1D">
            <w:pPr>
              <w:spacing w:line="360" w:lineRule="auto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354493">
              <w:rPr>
                <w:sz w:val="28"/>
                <w:szCs w:val="28"/>
              </w:rPr>
              <w:t>7</w:t>
            </w:r>
          </w:p>
        </w:tc>
      </w:tr>
      <w:tr w:rsidR="00354493" w:rsidRPr="00354493" w14:paraId="27260358" w14:textId="77777777" w:rsidTr="00D87602">
        <w:tc>
          <w:tcPr>
            <w:tcW w:w="9351" w:type="dxa"/>
          </w:tcPr>
          <w:p w14:paraId="563DF388" w14:textId="39C4404E" w:rsidR="00354493" w:rsidRPr="00354493" w:rsidRDefault="00354493" w:rsidP="00ED4A1D">
            <w:pPr>
              <w:spacing w:line="360" w:lineRule="auto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354493">
              <w:rPr>
                <w:sz w:val="28"/>
                <w:szCs w:val="28"/>
              </w:rPr>
              <w:t>6. Требования охраны труда в аварийных ситуациях…………………………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560" w:type="dxa"/>
          </w:tcPr>
          <w:p w14:paraId="21B490DC" w14:textId="07C62303" w:rsidR="00354493" w:rsidRPr="00354493" w:rsidRDefault="00ED4A1D" w:rsidP="00ED4A1D">
            <w:pPr>
              <w:spacing w:line="360" w:lineRule="auto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/>
                <w:color w:val="000000"/>
                <w:sz w:val="28"/>
                <w:szCs w:val="28"/>
              </w:rPr>
              <w:t>9</w:t>
            </w:r>
          </w:p>
        </w:tc>
      </w:tr>
      <w:tr w:rsidR="00354493" w:rsidRPr="00354493" w14:paraId="20FE0A2A" w14:textId="77777777" w:rsidTr="00D87602">
        <w:tc>
          <w:tcPr>
            <w:tcW w:w="9351" w:type="dxa"/>
          </w:tcPr>
          <w:p w14:paraId="785AFC04" w14:textId="41116D3A" w:rsidR="00354493" w:rsidRPr="00354493" w:rsidRDefault="00354493" w:rsidP="00ED4A1D">
            <w:pPr>
              <w:spacing w:line="360" w:lineRule="auto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354493">
              <w:rPr>
                <w:sz w:val="28"/>
                <w:szCs w:val="28"/>
              </w:rPr>
              <w:t>7. Требования охраны труда по окончании работы……………………………</w:t>
            </w:r>
          </w:p>
        </w:tc>
        <w:tc>
          <w:tcPr>
            <w:tcW w:w="560" w:type="dxa"/>
          </w:tcPr>
          <w:p w14:paraId="5583165E" w14:textId="03F7D440" w:rsidR="00354493" w:rsidRPr="00354493" w:rsidRDefault="00ED4A1D" w:rsidP="00ED4A1D">
            <w:pPr>
              <w:spacing w:line="360" w:lineRule="auto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/>
                <w:color w:val="000000"/>
                <w:sz w:val="28"/>
                <w:szCs w:val="28"/>
              </w:rPr>
              <w:t>10</w:t>
            </w:r>
          </w:p>
        </w:tc>
      </w:tr>
    </w:tbl>
    <w:p w14:paraId="6A857BF8" w14:textId="77777777" w:rsidR="001A206B" w:rsidRDefault="001A206B" w:rsidP="00ED4A1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color w:val="000000"/>
        </w:rPr>
      </w:pPr>
    </w:p>
    <w:p w14:paraId="1DF1D600" w14:textId="77777777" w:rsidR="001A206B" w:rsidRDefault="001A206B" w:rsidP="00ED4A1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rPr>
          <w:rFonts w:eastAsia="Times New Roman" w:cs="Times New Roman"/>
          <w:color w:val="000000"/>
        </w:rPr>
      </w:pPr>
    </w:p>
    <w:p w14:paraId="61AB8FF8" w14:textId="77777777" w:rsidR="001A206B" w:rsidRDefault="001A206B" w:rsidP="00ED4A1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rPr>
          <w:rFonts w:eastAsia="Times New Roman" w:cs="Times New Roman"/>
          <w:color w:val="000000"/>
        </w:rPr>
      </w:pPr>
    </w:p>
    <w:p w14:paraId="0DBF125C" w14:textId="77777777" w:rsidR="001A206B" w:rsidRDefault="001A206B" w:rsidP="00ED4A1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rPr>
          <w:rFonts w:eastAsia="Times New Roman" w:cs="Times New Roman"/>
          <w:color w:val="000000"/>
        </w:rPr>
      </w:pPr>
    </w:p>
    <w:p w14:paraId="76301129" w14:textId="77777777" w:rsidR="001A206B" w:rsidRDefault="001A206B" w:rsidP="00ED4A1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rPr>
          <w:rFonts w:eastAsia="Times New Roman" w:cs="Times New Roman"/>
          <w:color w:val="000000"/>
        </w:rPr>
      </w:pPr>
    </w:p>
    <w:p w14:paraId="2D0F4583" w14:textId="77777777" w:rsidR="001A206B" w:rsidRDefault="001A206B" w:rsidP="00ED4A1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rPr>
          <w:rFonts w:eastAsia="Times New Roman" w:cs="Times New Roman"/>
          <w:color w:val="000000"/>
        </w:rPr>
      </w:pPr>
    </w:p>
    <w:p w14:paraId="3DEA708E" w14:textId="77777777" w:rsidR="001A206B" w:rsidRDefault="001A206B" w:rsidP="00ED4A1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rPr>
          <w:rFonts w:eastAsia="Times New Roman" w:cs="Times New Roman"/>
          <w:color w:val="000000"/>
        </w:rPr>
      </w:pPr>
    </w:p>
    <w:p w14:paraId="65ECD9BD" w14:textId="77777777" w:rsidR="001A206B" w:rsidRDefault="001A206B" w:rsidP="00ED4A1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rPr>
          <w:rFonts w:eastAsia="Times New Roman" w:cs="Times New Roman"/>
          <w:color w:val="000000"/>
        </w:rPr>
      </w:pPr>
    </w:p>
    <w:p w14:paraId="4A6A25EA" w14:textId="77777777" w:rsidR="001A206B" w:rsidRDefault="001A206B" w:rsidP="00ED4A1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rPr>
          <w:rFonts w:eastAsia="Times New Roman" w:cs="Times New Roman"/>
          <w:color w:val="000000"/>
        </w:rPr>
      </w:pPr>
    </w:p>
    <w:p w14:paraId="653D5E51" w14:textId="77777777" w:rsidR="001A206B" w:rsidRDefault="001A206B" w:rsidP="00ED4A1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rPr>
          <w:rFonts w:eastAsia="Times New Roman" w:cs="Times New Roman"/>
          <w:color w:val="000000"/>
        </w:rPr>
      </w:pPr>
    </w:p>
    <w:p w14:paraId="7E58413C" w14:textId="77777777" w:rsidR="001A206B" w:rsidRDefault="001A206B" w:rsidP="00ED4A1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rPr>
          <w:rFonts w:eastAsia="Times New Roman" w:cs="Times New Roman"/>
          <w:color w:val="000000"/>
        </w:rPr>
      </w:pPr>
    </w:p>
    <w:p w14:paraId="1ACB85A6" w14:textId="77777777" w:rsidR="001A206B" w:rsidRDefault="001A206B" w:rsidP="00ED4A1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rPr>
          <w:rFonts w:eastAsia="Times New Roman" w:cs="Times New Roman"/>
          <w:color w:val="000000"/>
        </w:rPr>
      </w:pPr>
    </w:p>
    <w:p w14:paraId="0CD2E5AF" w14:textId="77777777" w:rsidR="001A206B" w:rsidRDefault="001A206B" w:rsidP="00ED4A1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rPr>
          <w:rFonts w:eastAsia="Times New Roman" w:cs="Times New Roman"/>
          <w:color w:val="000000"/>
        </w:rPr>
      </w:pPr>
    </w:p>
    <w:p w14:paraId="11C21CC8" w14:textId="77777777" w:rsidR="001A206B" w:rsidRDefault="001A206B" w:rsidP="00ED4A1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rPr>
          <w:rFonts w:eastAsia="Times New Roman" w:cs="Times New Roman"/>
          <w:color w:val="000000"/>
        </w:rPr>
      </w:pPr>
    </w:p>
    <w:p w14:paraId="5ED6CC97" w14:textId="77777777" w:rsidR="001A206B" w:rsidRDefault="001A206B" w:rsidP="00ED4A1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rPr>
          <w:rFonts w:eastAsia="Times New Roman" w:cs="Times New Roman"/>
          <w:color w:val="000000"/>
        </w:rPr>
      </w:pPr>
    </w:p>
    <w:p w14:paraId="7173B5F0" w14:textId="77777777" w:rsidR="001A206B" w:rsidRDefault="001A206B" w:rsidP="00ED4A1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rPr>
          <w:rFonts w:eastAsia="Times New Roman" w:cs="Times New Roman"/>
          <w:color w:val="000000"/>
        </w:rPr>
      </w:pPr>
    </w:p>
    <w:p w14:paraId="7F17A667" w14:textId="77777777" w:rsidR="001A206B" w:rsidRDefault="001A206B" w:rsidP="00ED4A1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rPr>
          <w:rFonts w:eastAsia="Times New Roman" w:cs="Times New Roman"/>
          <w:color w:val="000000"/>
        </w:rPr>
      </w:pPr>
    </w:p>
    <w:p w14:paraId="4957C51D" w14:textId="77777777" w:rsidR="001A206B" w:rsidRDefault="001A206B" w:rsidP="00ED4A1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rPr>
          <w:rFonts w:eastAsia="Times New Roman" w:cs="Times New Roman"/>
          <w:color w:val="000000"/>
        </w:rPr>
      </w:pPr>
    </w:p>
    <w:p w14:paraId="4731C193" w14:textId="77777777" w:rsidR="001A206B" w:rsidRDefault="001A206B" w:rsidP="00ED4A1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rPr>
          <w:rFonts w:eastAsia="Times New Roman" w:cs="Times New Roman"/>
          <w:color w:val="000000"/>
        </w:rPr>
      </w:pPr>
    </w:p>
    <w:p w14:paraId="5ADC0EA6" w14:textId="77777777" w:rsidR="001A206B" w:rsidRDefault="001A206B" w:rsidP="00ED4A1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rPr>
          <w:rFonts w:eastAsia="Times New Roman" w:cs="Times New Roman"/>
          <w:color w:val="000000"/>
        </w:rPr>
      </w:pPr>
    </w:p>
    <w:p w14:paraId="472AE5DF" w14:textId="77777777" w:rsidR="001A206B" w:rsidRDefault="001A206B" w:rsidP="00ED4A1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rPr>
          <w:rFonts w:eastAsia="Times New Roman" w:cs="Times New Roman"/>
          <w:color w:val="000000"/>
        </w:rPr>
      </w:pPr>
    </w:p>
    <w:p w14:paraId="53C1879C" w14:textId="77777777" w:rsidR="001A206B" w:rsidRDefault="001A206B" w:rsidP="00ED4A1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rPr>
          <w:rFonts w:eastAsia="Times New Roman" w:cs="Times New Roman"/>
          <w:color w:val="000000"/>
        </w:rPr>
      </w:pPr>
    </w:p>
    <w:p w14:paraId="427C3F38" w14:textId="77777777" w:rsidR="001A206B" w:rsidRDefault="001A206B" w:rsidP="00ED4A1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rPr>
          <w:rFonts w:eastAsia="Times New Roman" w:cs="Times New Roman"/>
          <w:color w:val="000000"/>
        </w:rPr>
      </w:pPr>
    </w:p>
    <w:p w14:paraId="33920F20" w14:textId="77777777" w:rsidR="001A206B" w:rsidRDefault="00A8114D" w:rsidP="00ED4A1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0" w:name="_heading=h.gjdgxs"/>
      <w:bookmarkEnd w:id="0"/>
      <w:r>
        <w:br w:type="page" w:clear="all"/>
      </w:r>
    </w:p>
    <w:p w14:paraId="055B18EB" w14:textId="77777777" w:rsidR="001A206B" w:rsidRDefault="00A8114D" w:rsidP="00ED4A1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1" w:name="_heading=h.30j0zll"/>
      <w:bookmarkEnd w:id="1"/>
      <w:r>
        <w:rPr>
          <w:rFonts w:eastAsia="Times New Roman" w:cs="Times New Roman"/>
          <w:b/>
          <w:color w:val="000000"/>
          <w:sz w:val="28"/>
          <w:szCs w:val="28"/>
        </w:rPr>
        <w:lastRenderedPageBreak/>
        <w:t>1. Область применения</w:t>
      </w:r>
    </w:p>
    <w:p w14:paraId="12D79E21" w14:textId="7BFC6DD3" w:rsidR="001A206B" w:rsidRPr="002C0F1D" w:rsidRDefault="00A8114D" w:rsidP="00ED4A1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 w:themeColor="text1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1.</w:t>
      </w:r>
      <w:r w:rsidRPr="002C0F1D">
        <w:rPr>
          <w:rFonts w:eastAsia="Times New Roman" w:cs="Times New Roman"/>
          <w:color w:val="000000" w:themeColor="text1"/>
          <w:sz w:val="28"/>
          <w:szCs w:val="28"/>
        </w:rPr>
        <w:t xml:space="preserve">1 Настоящие правила разработаны на основе типовой инструкции по охране труда с учетом требований законодательных и иных нормативных правовых актов, содержащих государственные требования охраны труда, правил по охране труда и предназначена для участников </w:t>
      </w:r>
      <w:r w:rsidR="00197A68" w:rsidRPr="002C0F1D">
        <w:rPr>
          <w:rFonts w:eastAsia="Times New Roman" w:cs="Times New Roman"/>
          <w:color w:val="000000" w:themeColor="text1"/>
          <w:sz w:val="28"/>
          <w:szCs w:val="28"/>
        </w:rPr>
        <w:t>отборочного</w:t>
      </w:r>
      <w:r w:rsidR="00540B94" w:rsidRPr="002C0F1D">
        <w:rPr>
          <w:rFonts w:eastAsia="Times New Roman" w:cs="Times New Roman"/>
          <w:color w:val="000000" w:themeColor="text1"/>
          <w:sz w:val="28"/>
          <w:szCs w:val="28"/>
        </w:rPr>
        <w:t xml:space="preserve"> этапа</w:t>
      </w:r>
      <w:r w:rsidR="009269AB" w:rsidRPr="002C0F1D">
        <w:rPr>
          <w:rFonts w:eastAsia="Times New Roman" w:cs="Times New Roman"/>
          <w:color w:val="000000" w:themeColor="text1"/>
          <w:sz w:val="28"/>
          <w:szCs w:val="28"/>
        </w:rPr>
        <w:t xml:space="preserve"> </w:t>
      </w:r>
      <w:r w:rsidR="00584FB3" w:rsidRPr="002C0F1D">
        <w:rPr>
          <w:rFonts w:eastAsia="Times New Roman" w:cs="Times New Roman"/>
          <w:color w:val="000000" w:themeColor="text1"/>
          <w:sz w:val="28"/>
          <w:szCs w:val="28"/>
        </w:rPr>
        <w:t>Чемпионата по профессиональному мастерству «Профессионалы» в 20</w:t>
      </w:r>
      <w:r w:rsidR="00540B94" w:rsidRPr="002C0F1D">
        <w:rPr>
          <w:rFonts w:eastAsia="Times New Roman" w:cs="Times New Roman"/>
          <w:color w:val="000000" w:themeColor="text1"/>
          <w:sz w:val="28"/>
          <w:szCs w:val="28"/>
        </w:rPr>
        <w:t>24</w:t>
      </w:r>
      <w:r w:rsidR="00584FB3" w:rsidRPr="002C0F1D">
        <w:rPr>
          <w:rFonts w:eastAsia="Times New Roman" w:cs="Times New Roman"/>
          <w:color w:val="000000" w:themeColor="text1"/>
          <w:sz w:val="28"/>
          <w:szCs w:val="28"/>
        </w:rPr>
        <w:t xml:space="preserve"> г</w:t>
      </w:r>
      <w:r w:rsidRPr="002C0F1D">
        <w:rPr>
          <w:rFonts w:eastAsia="Times New Roman" w:cs="Times New Roman"/>
          <w:color w:val="000000" w:themeColor="text1"/>
          <w:sz w:val="28"/>
          <w:szCs w:val="28"/>
        </w:rPr>
        <w:t>.</w:t>
      </w:r>
      <w:r w:rsidR="009269AB" w:rsidRPr="002C0F1D">
        <w:rPr>
          <w:rFonts w:eastAsia="Times New Roman" w:cs="Times New Roman"/>
          <w:color w:val="000000" w:themeColor="text1"/>
          <w:sz w:val="28"/>
          <w:szCs w:val="28"/>
        </w:rPr>
        <w:t xml:space="preserve"> (далее Чемпионата).</w:t>
      </w:r>
    </w:p>
    <w:p w14:paraId="74DA18A6" w14:textId="349048B5" w:rsidR="001A206B" w:rsidRDefault="00A8114D" w:rsidP="00ED4A1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2C0F1D">
        <w:rPr>
          <w:rFonts w:eastAsia="Times New Roman" w:cs="Times New Roman"/>
          <w:color w:val="000000" w:themeColor="text1"/>
          <w:sz w:val="28"/>
          <w:szCs w:val="28"/>
        </w:rPr>
        <w:t xml:space="preserve">1.2 Выполнение требований настоящих правил обязательны для всех участников </w:t>
      </w:r>
      <w:r w:rsidR="00197A68" w:rsidRPr="002C0F1D">
        <w:rPr>
          <w:rFonts w:eastAsia="Times New Roman" w:cs="Times New Roman"/>
          <w:color w:val="000000" w:themeColor="text1"/>
          <w:sz w:val="28"/>
          <w:szCs w:val="28"/>
        </w:rPr>
        <w:t>отборочного</w:t>
      </w:r>
      <w:r w:rsidR="00540B94" w:rsidRPr="002C0F1D">
        <w:rPr>
          <w:rFonts w:eastAsia="Times New Roman" w:cs="Times New Roman"/>
          <w:color w:val="000000" w:themeColor="text1"/>
          <w:sz w:val="28"/>
          <w:szCs w:val="28"/>
        </w:rPr>
        <w:t xml:space="preserve"> этапа</w:t>
      </w:r>
      <w:r w:rsidR="009269AB" w:rsidRPr="002C0F1D">
        <w:rPr>
          <w:rFonts w:eastAsia="Times New Roman" w:cs="Times New Roman"/>
          <w:color w:val="000000" w:themeColor="text1"/>
          <w:sz w:val="28"/>
          <w:szCs w:val="28"/>
        </w:rPr>
        <w:t xml:space="preserve"> </w:t>
      </w:r>
      <w:r w:rsidR="00584FB3" w:rsidRPr="002C0F1D">
        <w:rPr>
          <w:rFonts w:eastAsia="Times New Roman" w:cs="Times New Roman"/>
          <w:color w:val="000000" w:themeColor="text1"/>
          <w:sz w:val="28"/>
          <w:szCs w:val="28"/>
        </w:rPr>
        <w:t>Чемпионата по профессиональному мастерству «Профессионалы» в 20</w:t>
      </w:r>
      <w:r w:rsidR="00540B94" w:rsidRPr="002C0F1D">
        <w:rPr>
          <w:rFonts w:eastAsia="Times New Roman" w:cs="Times New Roman"/>
          <w:color w:val="000000" w:themeColor="text1"/>
          <w:sz w:val="28"/>
          <w:szCs w:val="28"/>
        </w:rPr>
        <w:t>24</w:t>
      </w:r>
      <w:r w:rsidR="00584FB3" w:rsidRPr="002C0F1D">
        <w:rPr>
          <w:rFonts w:eastAsia="Times New Roman" w:cs="Times New Roman"/>
          <w:color w:val="000000" w:themeColor="text1"/>
          <w:sz w:val="28"/>
          <w:szCs w:val="28"/>
        </w:rPr>
        <w:t xml:space="preserve">г. </w:t>
      </w:r>
      <w:r w:rsidRPr="002C0F1D">
        <w:rPr>
          <w:rFonts w:eastAsia="Times New Roman" w:cs="Times New Roman"/>
          <w:color w:val="000000" w:themeColor="text1"/>
          <w:sz w:val="28"/>
          <w:szCs w:val="28"/>
        </w:rPr>
        <w:t xml:space="preserve">компетенции </w:t>
      </w:r>
      <w:r w:rsidR="00540B94" w:rsidRPr="002C0F1D">
        <w:rPr>
          <w:rFonts w:eastAsia="Times New Roman" w:cs="Times New Roman"/>
          <w:color w:val="000000"/>
          <w:sz w:val="28"/>
          <w:szCs w:val="28"/>
        </w:rPr>
        <w:t>«Организация и управление ЭОГ-проектами (</w:t>
      </w:r>
      <w:r w:rsidR="00540B94" w:rsidRPr="002C0F1D">
        <w:rPr>
          <w:rFonts w:eastAsia="Times New Roman" w:cs="Times New Roman"/>
          <w:color w:val="000000"/>
          <w:sz w:val="28"/>
          <w:szCs w:val="28"/>
          <w:lang w:val="en-US"/>
        </w:rPr>
        <w:t>ESG</w:t>
      </w:r>
      <w:r w:rsidR="00540B94" w:rsidRPr="002C0F1D">
        <w:rPr>
          <w:rFonts w:eastAsia="Times New Roman" w:cs="Times New Roman"/>
          <w:color w:val="000000"/>
          <w:sz w:val="28"/>
          <w:szCs w:val="28"/>
        </w:rPr>
        <w:t>-проектами)</w:t>
      </w:r>
      <w:r w:rsidRPr="002C0F1D">
        <w:rPr>
          <w:rFonts w:eastAsia="Times New Roman" w:cs="Times New Roman"/>
          <w:color w:val="000000"/>
          <w:sz w:val="28"/>
          <w:szCs w:val="28"/>
        </w:rPr>
        <w:t>».</w:t>
      </w:r>
      <w:r>
        <w:rPr>
          <w:rFonts w:eastAsia="Times New Roman" w:cs="Times New Roman"/>
          <w:color w:val="000000"/>
          <w:sz w:val="28"/>
          <w:szCs w:val="28"/>
        </w:rPr>
        <w:t xml:space="preserve"> </w:t>
      </w:r>
    </w:p>
    <w:p w14:paraId="6DF08F23" w14:textId="77777777" w:rsidR="001A206B" w:rsidRDefault="001A206B" w:rsidP="00ED4A1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color w:val="000000"/>
          <w:sz w:val="28"/>
          <w:szCs w:val="28"/>
        </w:rPr>
      </w:pPr>
      <w:bookmarkStart w:id="2" w:name="_heading=h.1fob9te"/>
      <w:bookmarkEnd w:id="2"/>
    </w:p>
    <w:p w14:paraId="40B03537" w14:textId="77777777" w:rsidR="001A206B" w:rsidRDefault="00A8114D" w:rsidP="00ED4A1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eastAsia="Times New Roman" w:cs="Times New Roman"/>
          <w:b/>
          <w:color w:val="000000"/>
          <w:sz w:val="28"/>
          <w:szCs w:val="28"/>
        </w:rPr>
        <w:t>2. Нормативные ссылки</w:t>
      </w:r>
    </w:p>
    <w:p w14:paraId="42F6506D" w14:textId="77777777" w:rsidR="001A206B" w:rsidRDefault="00A8114D" w:rsidP="00ED4A1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2.1 Правила разработаны на основании следующих документов и источников:</w:t>
      </w:r>
    </w:p>
    <w:p w14:paraId="7E785071" w14:textId="77777777" w:rsidR="001A206B" w:rsidRDefault="00A8114D" w:rsidP="00ED4A1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2.1.1 Трудовой кодекс Российской Федерации от 30.12.2001 № 197-ФЗ.</w:t>
      </w:r>
    </w:p>
    <w:p w14:paraId="3613F6B0" w14:textId="6FAAC545" w:rsidR="001A206B" w:rsidRDefault="00A8114D" w:rsidP="00ED4A1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2.1.2.</w:t>
      </w:r>
      <w:r w:rsidR="00540B94">
        <w:rPr>
          <w:rFonts w:eastAsia="Times New Roman" w:cs="Times New Roman"/>
          <w:color w:val="000000"/>
          <w:sz w:val="28"/>
          <w:szCs w:val="28"/>
        </w:rPr>
        <w:t xml:space="preserve"> </w:t>
      </w:r>
      <w:r w:rsidR="00540B94" w:rsidRPr="00540B94">
        <w:rPr>
          <w:rFonts w:eastAsia="Times New Roman" w:cs="Times New Roman"/>
          <w:color w:val="000000"/>
          <w:sz w:val="28"/>
          <w:szCs w:val="28"/>
        </w:rPr>
        <w:t>Правил</w:t>
      </w:r>
      <w:r w:rsidR="00540B94">
        <w:rPr>
          <w:rFonts w:eastAsia="Times New Roman" w:cs="Times New Roman"/>
          <w:color w:val="000000"/>
          <w:sz w:val="28"/>
          <w:szCs w:val="28"/>
        </w:rPr>
        <w:t>а</w:t>
      </w:r>
      <w:r w:rsidR="00540B94" w:rsidRPr="00540B94">
        <w:rPr>
          <w:rFonts w:eastAsia="Times New Roman" w:cs="Times New Roman"/>
          <w:color w:val="000000"/>
          <w:sz w:val="28"/>
          <w:szCs w:val="28"/>
        </w:rPr>
        <w:t xml:space="preserve"> проведения эвакуационных мероприятий при угрозе возникновения или возникновении чрезвычайных ситуаций природного и техногенного характера</w:t>
      </w:r>
      <w:r w:rsidR="00540B94">
        <w:rPr>
          <w:rFonts w:eastAsia="Times New Roman" w:cs="Times New Roman"/>
          <w:color w:val="000000"/>
          <w:sz w:val="28"/>
          <w:szCs w:val="28"/>
        </w:rPr>
        <w:t xml:space="preserve"> от 19.09.2022 №1654</w:t>
      </w:r>
    </w:p>
    <w:p w14:paraId="2304A7C8" w14:textId="77777777" w:rsidR="00540B94" w:rsidRDefault="00540B94" w:rsidP="00ED4A1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</w:p>
    <w:p w14:paraId="36EB8BCA" w14:textId="77777777" w:rsidR="001A206B" w:rsidRDefault="00A8114D" w:rsidP="00ED4A1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3" w:name="_heading=h.2et92p0"/>
      <w:bookmarkEnd w:id="3"/>
      <w:r>
        <w:rPr>
          <w:rFonts w:eastAsia="Times New Roman" w:cs="Times New Roman"/>
          <w:b/>
          <w:color w:val="000000"/>
          <w:sz w:val="28"/>
          <w:szCs w:val="28"/>
        </w:rPr>
        <w:t>3. Общие требования охраны труда</w:t>
      </w:r>
    </w:p>
    <w:p w14:paraId="055E93A9" w14:textId="11410AAD" w:rsidR="001A206B" w:rsidRDefault="00A8114D" w:rsidP="00ED4A1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3.1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К выполнению конкурсного задания по компетенции «</w:t>
      </w:r>
      <w:r w:rsidR="00540B94">
        <w:rPr>
          <w:rFonts w:eastAsia="Times New Roman" w:cs="Times New Roman"/>
          <w:color w:val="000000"/>
          <w:sz w:val="28"/>
          <w:szCs w:val="28"/>
        </w:rPr>
        <w:t>Организация и управление ЭОГ-проектами (</w:t>
      </w:r>
      <w:r w:rsidR="00540B94">
        <w:rPr>
          <w:rFonts w:eastAsia="Times New Roman" w:cs="Times New Roman"/>
          <w:color w:val="000000"/>
          <w:sz w:val="28"/>
          <w:szCs w:val="28"/>
          <w:lang w:val="en-US"/>
        </w:rPr>
        <w:t>ESG</w:t>
      </w:r>
      <w:r w:rsidR="00540B94">
        <w:rPr>
          <w:rFonts w:eastAsia="Times New Roman" w:cs="Times New Roman"/>
          <w:color w:val="000000"/>
          <w:sz w:val="28"/>
          <w:szCs w:val="28"/>
        </w:rPr>
        <w:t>-проектами)</w:t>
      </w:r>
      <w:r>
        <w:rPr>
          <w:rFonts w:eastAsia="Times New Roman" w:cs="Times New Roman"/>
          <w:color w:val="000000"/>
          <w:sz w:val="28"/>
          <w:szCs w:val="28"/>
        </w:rPr>
        <w:t xml:space="preserve">» допускаются участники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>, прошедшие вводный инструктаж по охране труда, инструктаж на рабочем месте, обучение и проверку знаний требований охраны труда, имеющие справку об обучении (или работе) в образовательной организации (или на производстве) по профессии</w:t>
      </w:r>
      <w:r w:rsidR="00540B94">
        <w:rPr>
          <w:rFonts w:eastAsia="Times New Roman" w:cs="Times New Roman"/>
          <w:color w:val="000000"/>
          <w:sz w:val="28"/>
          <w:szCs w:val="28"/>
        </w:rPr>
        <w:t xml:space="preserve"> прописанной в описании компетенции</w:t>
      </w:r>
      <w:r>
        <w:rPr>
          <w:rFonts w:eastAsia="Times New Roman" w:cs="Times New Roman"/>
          <w:color w:val="000000"/>
          <w:sz w:val="28"/>
          <w:szCs w:val="28"/>
        </w:rPr>
        <w:t xml:space="preserve">, </w:t>
      </w:r>
      <w:r w:rsidR="009269AB">
        <w:rPr>
          <w:rFonts w:eastAsia="Times New Roman" w:cs="Times New Roman"/>
          <w:color w:val="000000"/>
          <w:sz w:val="28"/>
          <w:szCs w:val="28"/>
        </w:rPr>
        <w:t xml:space="preserve">ознакомленные с инструкцией по охране труда, не имеющие противопоказаний к выполнению заданий по состоянию здоровья </w:t>
      </w:r>
      <w:r>
        <w:rPr>
          <w:rFonts w:eastAsia="Times New Roman" w:cs="Times New Roman"/>
          <w:color w:val="000000"/>
          <w:sz w:val="28"/>
          <w:szCs w:val="28"/>
        </w:rPr>
        <w:t>и имеющие необходимые навыки по эксплуатации инструмента, приспособлений и оборудования.</w:t>
      </w:r>
    </w:p>
    <w:p w14:paraId="1853749E" w14:textId="77777777" w:rsidR="001A206B" w:rsidRDefault="00A8114D" w:rsidP="00ED4A1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3.2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Участник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 обязан:</w:t>
      </w:r>
    </w:p>
    <w:p w14:paraId="54AD8A0B" w14:textId="77777777" w:rsidR="001A206B" w:rsidRDefault="00A8114D" w:rsidP="00ED4A1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lastRenderedPageBreak/>
        <w:t>3.2.1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Выполнять только ту работу, которая определена его ролью на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Чемпионате</w:t>
      </w:r>
      <w:r>
        <w:rPr>
          <w:rFonts w:eastAsia="Times New Roman" w:cs="Times New Roman"/>
          <w:color w:val="000000"/>
          <w:sz w:val="28"/>
          <w:szCs w:val="28"/>
        </w:rPr>
        <w:t>.</w:t>
      </w:r>
    </w:p>
    <w:p w14:paraId="2095AE20" w14:textId="77777777" w:rsidR="001A206B" w:rsidRDefault="00A8114D" w:rsidP="00ED4A1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3.2.2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Правильно применять средства индивидуальной и коллективной защиты.</w:t>
      </w:r>
    </w:p>
    <w:p w14:paraId="2945CB35" w14:textId="77777777" w:rsidR="001A206B" w:rsidRDefault="00A8114D" w:rsidP="00ED4A1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3.3.3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Соблюдать требования охраны труда.</w:t>
      </w:r>
    </w:p>
    <w:p w14:paraId="759171F7" w14:textId="77777777" w:rsidR="001A206B" w:rsidRDefault="00A8114D" w:rsidP="00ED4A1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3.3.4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Немедленно извещать экспертов о любой ситуации, угрожающей жизни и здоровью участников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, о каждом несчастном случае, происшедшем на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Чемпионате</w:t>
      </w:r>
      <w:r>
        <w:rPr>
          <w:rFonts w:eastAsia="Times New Roman" w:cs="Times New Roman"/>
          <w:color w:val="000000"/>
          <w:sz w:val="28"/>
          <w:szCs w:val="28"/>
        </w:rPr>
        <w:t>, или об ухудшении состояния своего здоровья, в том числе о проявлении признаков острого профессионального заболевания (отравления).</w:t>
      </w:r>
    </w:p>
    <w:p w14:paraId="67CDF608" w14:textId="77777777" w:rsidR="001A206B" w:rsidRDefault="00A8114D" w:rsidP="00ED4A1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3.3.5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Применять безопасные методы и приёмы выполнения работ и оказания первой помощи, инструктаж по охране труда.</w:t>
      </w:r>
    </w:p>
    <w:p w14:paraId="636480EC" w14:textId="77777777" w:rsidR="001A206B" w:rsidRDefault="00A8114D" w:rsidP="00ED4A1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3.3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 выполнении работ на участника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 возможны воздействия следующих опасных и вредных производственных факторов:</w:t>
      </w:r>
    </w:p>
    <w:p w14:paraId="21B2CCC8" w14:textId="77777777" w:rsidR="001A206B" w:rsidRDefault="00A8114D" w:rsidP="00ED4A1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поражение электрическим током;</w:t>
      </w:r>
    </w:p>
    <w:p w14:paraId="6366CF79" w14:textId="77777777" w:rsidR="001A206B" w:rsidRDefault="00A8114D" w:rsidP="00ED4A1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повышенная загазованность воздуха рабочей зоны, наличие в воздухе рабочей зоны вредных аэрозолей;</w:t>
      </w:r>
    </w:p>
    <w:p w14:paraId="7A324559" w14:textId="77777777" w:rsidR="001A206B" w:rsidRDefault="00A8114D" w:rsidP="00ED4A1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повышенная или пониженная температура воздуха рабочей зоны;</w:t>
      </w:r>
    </w:p>
    <w:p w14:paraId="759B52DA" w14:textId="77777777" w:rsidR="001A206B" w:rsidRDefault="00A8114D" w:rsidP="00ED4A1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повышенная температура обрабатываемого материала, изделий, наружной поверхности оборудования и внутренней поверхности замкнутых пространств, расплавленный металл;</w:t>
      </w:r>
    </w:p>
    <w:p w14:paraId="62C66835" w14:textId="77777777" w:rsidR="001A206B" w:rsidRDefault="00A8114D" w:rsidP="00ED4A1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ультрафиолетовое и инфракрасное излучение;</w:t>
      </w:r>
    </w:p>
    <w:p w14:paraId="7098B28F" w14:textId="77777777" w:rsidR="001A206B" w:rsidRDefault="00A8114D" w:rsidP="00ED4A1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повышенная яркость света при осуществлении процесса сварки;</w:t>
      </w:r>
    </w:p>
    <w:p w14:paraId="2D071B13" w14:textId="77777777" w:rsidR="001A206B" w:rsidRDefault="00A8114D" w:rsidP="00ED4A1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повышенные уровни шума и вибрации на рабочих местах;</w:t>
      </w:r>
    </w:p>
    <w:p w14:paraId="04A67CF3" w14:textId="77777777" w:rsidR="001A206B" w:rsidRDefault="00A8114D" w:rsidP="00ED4A1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физические и нервно-психические перегрузки;</w:t>
      </w:r>
    </w:p>
    <w:p w14:paraId="02142FFA" w14:textId="77777777" w:rsidR="001A206B" w:rsidRDefault="00A8114D" w:rsidP="00ED4A1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падающие предметы (элементы оборудования) и инструмент.</w:t>
      </w:r>
    </w:p>
    <w:p w14:paraId="5B81380D" w14:textId="77777777" w:rsidR="001A206B" w:rsidRDefault="00A8114D" w:rsidP="00ED4A1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3.4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Все участники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 (эксперты и конкурсанты) должны находиться на площадке в спецодежде, спецобуви и применять средства индивидуальной защиты:</w:t>
      </w:r>
    </w:p>
    <w:p w14:paraId="07502757" w14:textId="77777777" w:rsidR="001A206B" w:rsidRDefault="00A8114D" w:rsidP="00ED4A1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3.5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Участникам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 необходимо знать и соблюдать требования по охране труда, пожарной безопасности, производственной санитарии.</w:t>
      </w:r>
    </w:p>
    <w:p w14:paraId="2901EC34" w14:textId="77777777" w:rsidR="001A206B" w:rsidRDefault="009269AB" w:rsidP="00ED4A1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lastRenderedPageBreak/>
        <w:t>3.6</w:t>
      </w:r>
      <w:r w:rsidR="00A8114D">
        <w:rPr>
          <w:rFonts w:eastAsia="Times New Roman" w:cs="Times New Roman"/>
          <w:color w:val="000000"/>
          <w:sz w:val="28"/>
          <w:szCs w:val="28"/>
        </w:rPr>
        <w:t xml:space="preserve">. Конкурсные работы должны проводиться в соответствии с технической документацией задания </w:t>
      </w:r>
      <w:r>
        <w:rPr>
          <w:rFonts w:eastAsia="Times New Roman" w:cs="Times New Roman"/>
          <w:color w:val="000000"/>
          <w:sz w:val="28"/>
          <w:szCs w:val="28"/>
        </w:rPr>
        <w:t>Чемпионата</w:t>
      </w:r>
      <w:r w:rsidR="00A8114D">
        <w:rPr>
          <w:rFonts w:eastAsia="Times New Roman" w:cs="Times New Roman"/>
          <w:color w:val="000000"/>
          <w:sz w:val="28"/>
          <w:szCs w:val="28"/>
        </w:rPr>
        <w:t>.</w:t>
      </w:r>
    </w:p>
    <w:p w14:paraId="49CF5830" w14:textId="77777777" w:rsidR="001A206B" w:rsidRDefault="00A8114D" w:rsidP="00ED4A1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</w:t>
      </w:r>
      <w:r w:rsidR="009269AB">
        <w:rPr>
          <w:rFonts w:eastAsia="Times New Roman" w:cs="Times New Roman"/>
          <w:color w:val="000000"/>
          <w:sz w:val="28"/>
          <w:szCs w:val="28"/>
        </w:rPr>
        <w:t>7</w:t>
      </w:r>
      <w:r>
        <w:rPr>
          <w:rFonts w:eastAsia="Times New Roman" w:cs="Times New Roman"/>
          <w:color w:val="000000"/>
          <w:sz w:val="28"/>
          <w:szCs w:val="28"/>
        </w:rPr>
        <w:t xml:space="preserve">. Участники обязаны соблюдать действующие на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Чемпионате</w:t>
      </w:r>
      <w:r>
        <w:rPr>
          <w:rFonts w:eastAsia="Times New Roman" w:cs="Times New Roman"/>
          <w:color w:val="000000"/>
          <w:sz w:val="28"/>
          <w:szCs w:val="28"/>
        </w:rPr>
        <w:t xml:space="preserve"> правила внутреннего распорядка и графики работы, которыми предусматриваются: время начала и окончания работы, перерывы для отдыха и питания и другие вопросы использования времени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. </w:t>
      </w:r>
    </w:p>
    <w:p w14:paraId="3277065A" w14:textId="77777777" w:rsidR="001A206B" w:rsidRDefault="009269AB" w:rsidP="00ED4A1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3.8</w:t>
      </w:r>
      <w:r w:rsidR="00A8114D">
        <w:rPr>
          <w:rFonts w:eastAsia="Times New Roman" w:cs="Times New Roman"/>
          <w:color w:val="000000"/>
          <w:sz w:val="28"/>
          <w:szCs w:val="28"/>
        </w:rPr>
        <w:t>. В случаях травмирования или недомогания</w:t>
      </w:r>
      <w:r w:rsidR="00195C80">
        <w:rPr>
          <w:rFonts w:eastAsia="Times New Roman" w:cs="Times New Roman"/>
          <w:color w:val="000000"/>
          <w:sz w:val="28"/>
          <w:szCs w:val="28"/>
        </w:rPr>
        <w:t>,</w:t>
      </w:r>
      <w:r w:rsidR="00A8114D">
        <w:rPr>
          <w:rFonts w:eastAsia="Times New Roman" w:cs="Times New Roman"/>
          <w:color w:val="000000"/>
          <w:sz w:val="28"/>
          <w:szCs w:val="28"/>
        </w:rPr>
        <w:t xml:space="preserve"> необходимо прекратить работу, известить об этом экспертов и обратиться в медицинское учреждение.</w:t>
      </w:r>
    </w:p>
    <w:p w14:paraId="1B3B672A" w14:textId="77777777" w:rsidR="001A206B" w:rsidRDefault="009269AB" w:rsidP="00ED4A1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3.9</w:t>
      </w:r>
      <w:r w:rsidR="00A8114D">
        <w:rPr>
          <w:rFonts w:eastAsia="Times New Roman" w:cs="Times New Roman"/>
          <w:color w:val="000000"/>
          <w:sz w:val="28"/>
          <w:szCs w:val="28"/>
        </w:rPr>
        <w:t>. Лица, не соблюдающие настоящие Правила, привлекаются к ответственности согласно действующему законодательству.</w:t>
      </w:r>
    </w:p>
    <w:p w14:paraId="50F18023" w14:textId="73C73296" w:rsidR="009269AB" w:rsidRDefault="009269AB" w:rsidP="00ED4A1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3.10. Несоблюдение участником норм и правил </w:t>
      </w:r>
      <w:r w:rsidR="00F66017">
        <w:rPr>
          <w:rFonts w:eastAsia="Times New Roman" w:cs="Times New Roman"/>
          <w:color w:val="000000"/>
          <w:sz w:val="28"/>
          <w:szCs w:val="28"/>
        </w:rPr>
        <w:t>охраны труда</w:t>
      </w:r>
      <w:r>
        <w:rPr>
          <w:rFonts w:eastAsia="Times New Roman" w:cs="Times New Roman"/>
          <w:color w:val="000000"/>
          <w:sz w:val="28"/>
          <w:szCs w:val="28"/>
        </w:rPr>
        <w:t xml:space="preserve"> ведет к потере баллов. Постоянное нарушение норм безопасности может привести к временному или полному отстранению от участия в Чемпионате.</w:t>
      </w:r>
    </w:p>
    <w:p w14:paraId="5BCD9C4D" w14:textId="77777777" w:rsidR="001A206B" w:rsidRDefault="001A206B" w:rsidP="00ED4A1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</w:rPr>
      </w:pPr>
      <w:bookmarkStart w:id="4" w:name="_heading=h.tyjcwt"/>
      <w:bookmarkEnd w:id="4"/>
    </w:p>
    <w:p w14:paraId="79F20ACA" w14:textId="77777777" w:rsidR="001A206B" w:rsidRDefault="00A8114D" w:rsidP="00ED4A1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eastAsia="Times New Roman" w:cs="Times New Roman"/>
          <w:b/>
          <w:color w:val="000000"/>
          <w:sz w:val="28"/>
          <w:szCs w:val="28"/>
        </w:rPr>
        <w:t>4. Требования охраны труда перед началом работы</w:t>
      </w:r>
    </w:p>
    <w:p w14:paraId="5594D8E6" w14:textId="77777777" w:rsidR="001A206B" w:rsidRPr="00381F91" w:rsidRDefault="00A8114D" w:rsidP="00ED4A1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4.1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Перед </w:t>
      </w:r>
      <w:r w:rsidRPr="00381F91">
        <w:rPr>
          <w:rFonts w:eastAsia="Times New Roman" w:cs="Times New Roman"/>
          <w:color w:val="000000"/>
          <w:sz w:val="28"/>
          <w:szCs w:val="28"/>
        </w:rPr>
        <w:t>началом выполнения работ конкурсант обязан:</w:t>
      </w:r>
    </w:p>
    <w:p w14:paraId="328FBE6E" w14:textId="7C3746E5" w:rsidR="00381F91" w:rsidRPr="00381F91" w:rsidRDefault="00381F91" w:rsidP="00ED4A1D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/>
        <w:jc w:val="both"/>
        <w:rPr>
          <w:rFonts w:eastAsia="Times New Roman" w:cs="Times New Roman"/>
          <w:color w:val="000000"/>
          <w:sz w:val="28"/>
          <w:szCs w:val="28"/>
        </w:rPr>
      </w:pPr>
      <w:r w:rsidRPr="00381F91">
        <w:rPr>
          <w:rFonts w:eastAsia="Times New Roman" w:cs="Times New Roman"/>
          <w:color w:val="000000"/>
          <w:sz w:val="28"/>
          <w:szCs w:val="28"/>
        </w:rPr>
        <w:t>За 1 день до начала чемпионата все участники должны ознакомиться с инструкцией по технике безопасности, с планами эвакуации при возникновении пожара, местами расположения санитарно-бытовых помещений, медицинскими кабинетами, питьевой воды, подготовить рабочее место в соответствии с Техническим описанием компетенции. Внешний вид конкурсанта должен быть опрятным.</w:t>
      </w:r>
    </w:p>
    <w:p w14:paraId="4F8958F4" w14:textId="12188F6C" w:rsidR="00381F91" w:rsidRPr="00381F91" w:rsidRDefault="00381F91" w:rsidP="00ED4A1D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/>
        <w:jc w:val="both"/>
        <w:rPr>
          <w:rFonts w:eastAsia="Times New Roman" w:cs="Times New Roman"/>
          <w:color w:val="000000"/>
          <w:sz w:val="28"/>
          <w:szCs w:val="28"/>
        </w:rPr>
      </w:pPr>
      <w:r w:rsidRPr="00381F91">
        <w:rPr>
          <w:rFonts w:eastAsia="Times New Roman" w:cs="Times New Roman"/>
          <w:color w:val="000000"/>
          <w:sz w:val="28"/>
          <w:szCs w:val="28"/>
        </w:rPr>
        <w:t>В течение представленного времени за 1 день до начала чемпионата конкурсанты имеют возможность ознакомится с оборудованием, материалами, техническими процессами и опробовать оборудование и материалы, предназначенные для чемпионата.</w:t>
      </w:r>
    </w:p>
    <w:p w14:paraId="1286B20D" w14:textId="77777777" w:rsidR="00381F91" w:rsidRPr="00381F91" w:rsidRDefault="00381F91" w:rsidP="00ED4A1D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/>
        <w:jc w:val="both"/>
        <w:rPr>
          <w:rFonts w:eastAsia="Times New Roman" w:cs="Times New Roman"/>
          <w:color w:val="000000"/>
          <w:sz w:val="28"/>
          <w:szCs w:val="28"/>
        </w:rPr>
      </w:pPr>
      <w:r w:rsidRPr="00381F91">
        <w:rPr>
          <w:rFonts w:eastAsia="Times New Roman" w:cs="Times New Roman"/>
          <w:color w:val="000000"/>
          <w:sz w:val="28"/>
          <w:szCs w:val="28"/>
        </w:rPr>
        <w:t>По окончании ознакомительного периода, участники подтверждают свое ознакомление со всеми процессами, подписав лист прохождения инструктажа по работе на оборудовании по форме, определенной Оргкомитетом.</w:t>
      </w:r>
    </w:p>
    <w:p w14:paraId="7EA241FA" w14:textId="77777777" w:rsidR="00381F91" w:rsidRPr="00381F91" w:rsidRDefault="00381F91" w:rsidP="00ED4A1D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/>
        <w:jc w:val="both"/>
        <w:rPr>
          <w:rFonts w:eastAsia="Times New Roman" w:cs="Times New Roman"/>
          <w:color w:val="000000"/>
          <w:sz w:val="28"/>
          <w:szCs w:val="28"/>
        </w:rPr>
      </w:pPr>
      <w:r w:rsidRPr="00381F91">
        <w:rPr>
          <w:rFonts w:eastAsia="Times New Roman" w:cs="Times New Roman"/>
          <w:sz w:val="28"/>
          <w:szCs w:val="28"/>
        </w:rPr>
        <w:lastRenderedPageBreak/>
        <w:t>разместить необходимые канцелярские принадлежности, расходные материалы в рабочей зоне, на рабочем столе так, чтобы исключать их возможность скатывания или падения;</w:t>
      </w:r>
    </w:p>
    <w:p w14:paraId="2008BDA9" w14:textId="77777777" w:rsidR="00381F91" w:rsidRPr="00381F91" w:rsidRDefault="00381F91" w:rsidP="00ED4A1D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/>
        <w:jc w:val="both"/>
        <w:rPr>
          <w:rFonts w:eastAsia="Times New Roman" w:cs="Times New Roman"/>
          <w:color w:val="000000"/>
          <w:sz w:val="28"/>
          <w:szCs w:val="28"/>
        </w:rPr>
      </w:pPr>
      <w:r w:rsidRPr="00381F91">
        <w:rPr>
          <w:rFonts w:eastAsia="Times New Roman" w:cs="Times New Roman"/>
          <w:sz w:val="28"/>
          <w:szCs w:val="28"/>
        </w:rPr>
        <w:t>произвести подключение и настройку оборудования (до 16 лет производится совместно с экспертами);</w:t>
      </w:r>
    </w:p>
    <w:p w14:paraId="5ADE7B4A" w14:textId="5EBD523C" w:rsidR="00381F91" w:rsidRPr="00381F91" w:rsidRDefault="00381F91" w:rsidP="00ED4A1D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/>
        <w:jc w:val="both"/>
        <w:rPr>
          <w:rFonts w:eastAsia="Times New Roman" w:cs="Times New Roman"/>
          <w:color w:val="000000"/>
          <w:sz w:val="28"/>
          <w:szCs w:val="28"/>
        </w:rPr>
      </w:pPr>
      <w:r w:rsidRPr="00381F91">
        <w:rPr>
          <w:rFonts w:eastAsia="Times New Roman" w:cs="Times New Roman"/>
          <w:sz w:val="28"/>
          <w:szCs w:val="28"/>
        </w:rPr>
        <w:t>Подготовить оборудование разрешенное к самостоятельной работе.</w:t>
      </w:r>
    </w:p>
    <w:tbl>
      <w:tblPr>
        <w:tblW w:w="967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390"/>
        <w:gridCol w:w="6285"/>
      </w:tblGrid>
      <w:tr w:rsidR="00381F91" w:rsidRPr="00381F91" w14:paraId="25EB48F2" w14:textId="77777777" w:rsidTr="00765321">
        <w:trPr>
          <w:tblHeader/>
          <w:jc w:val="center"/>
        </w:trPr>
        <w:tc>
          <w:tcPr>
            <w:tcW w:w="3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42CA605" w14:textId="77777777" w:rsidR="00381F91" w:rsidRPr="00381F91" w:rsidRDefault="00381F91" w:rsidP="00ED4A1D">
            <w:pPr>
              <w:suppressAutoHyphens/>
              <w:spacing w:line="360" w:lineRule="auto"/>
              <w:ind w:left="3" w:hangingChars="1" w:hanging="3"/>
              <w:jc w:val="both"/>
              <w:textAlignment w:val="top"/>
              <w:rPr>
                <w:rFonts w:eastAsia="Times New Roman" w:cs="Times New Roman"/>
                <w:b/>
                <w:sz w:val="28"/>
                <w:szCs w:val="28"/>
              </w:rPr>
            </w:pPr>
            <w:r w:rsidRPr="00381F91">
              <w:rPr>
                <w:rFonts w:eastAsia="Times New Roman" w:cs="Times New Roman"/>
                <w:b/>
                <w:sz w:val="28"/>
                <w:szCs w:val="28"/>
              </w:rPr>
              <w:t>Наименование оборудования</w:t>
            </w:r>
          </w:p>
        </w:tc>
        <w:tc>
          <w:tcPr>
            <w:tcW w:w="6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FE9C304" w14:textId="77777777" w:rsidR="00381F91" w:rsidRPr="00381F91" w:rsidRDefault="00381F91" w:rsidP="00ED4A1D">
            <w:pPr>
              <w:suppressAutoHyphens/>
              <w:spacing w:line="360" w:lineRule="auto"/>
              <w:ind w:left="3" w:hangingChars="1" w:hanging="3"/>
              <w:jc w:val="both"/>
              <w:textAlignment w:val="top"/>
              <w:rPr>
                <w:rFonts w:eastAsia="Times New Roman" w:cs="Times New Roman"/>
                <w:b/>
                <w:sz w:val="28"/>
                <w:szCs w:val="28"/>
              </w:rPr>
            </w:pPr>
            <w:r w:rsidRPr="00381F91">
              <w:rPr>
                <w:rFonts w:eastAsia="Times New Roman" w:cs="Times New Roman"/>
                <w:b/>
                <w:sz w:val="28"/>
                <w:szCs w:val="28"/>
              </w:rPr>
              <w:t>Правила подготовки к выполнению конкурсного задания</w:t>
            </w:r>
          </w:p>
        </w:tc>
      </w:tr>
      <w:tr w:rsidR="00381F91" w:rsidRPr="00381F91" w14:paraId="1E388A93" w14:textId="77777777" w:rsidTr="00765321">
        <w:trPr>
          <w:jc w:val="center"/>
        </w:trPr>
        <w:tc>
          <w:tcPr>
            <w:tcW w:w="3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E5A333F" w14:textId="77777777" w:rsidR="00381F91" w:rsidRPr="00381F91" w:rsidRDefault="00381F91" w:rsidP="00ED4A1D">
            <w:pPr>
              <w:suppressAutoHyphens/>
              <w:spacing w:line="360" w:lineRule="auto"/>
              <w:ind w:left="3" w:hangingChars="1" w:hanging="3"/>
              <w:jc w:val="both"/>
              <w:textAlignment w:val="top"/>
              <w:rPr>
                <w:rFonts w:eastAsia="Times New Roman" w:cs="Times New Roman"/>
                <w:b/>
                <w:sz w:val="28"/>
                <w:szCs w:val="28"/>
              </w:rPr>
            </w:pPr>
            <w:r w:rsidRPr="00381F91">
              <w:rPr>
                <w:rFonts w:eastAsia="Times New Roman" w:cs="Times New Roman"/>
                <w:sz w:val="28"/>
                <w:szCs w:val="28"/>
              </w:rPr>
              <w:t>ПК или ноутбук</w:t>
            </w:r>
          </w:p>
        </w:tc>
        <w:tc>
          <w:tcPr>
            <w:tcW w:w="6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56CCEBA" w14:textId="77777777" w:rsidR="00381F91" w:rsidRPr="00381F91" w:rsidRDefault="00381F91" w:rsidP="00ED4A1D">
            <w:pPr>
              <w:suppressAutoHyphens/>
              <w:spacing w:line="360" w:lineRule="auto"/>
              <w:ind w:left="3" w:hangingChars="1" w:hanging="3"/>
              <w:jc w:val="both"/>
              <w:textAlignment w:val="top"/>
              <w:rPr>
                <w:rFonts w:eastAsia="Times New Roman" w:cs="Times New Roman"/>
                <w:sz w:val="28"/>
                <w:szCs w:val="28"/>
              </w:rPr>
            </w:pPr>
            <w:r w:rsidRPr="00381F91">
              <w:rPr>
                <w:rFonts w:eastAsia="Times New Roman" w:cs="Times New Roman"/>
                <w:sz w:val="28"/>
                <w:szCs w:val="28"/>
              </w:rPr>
              <w:t>- проверить комплектность деталей применяемого оборудования;</w:t>
            </w:r>
          </w:p>
          <w:p w14:paraId="6A43A36A" w14:textId="77777777" w:rsidR="00381F91" w:rsidRPr="00381F91" w:rsidRDefault="00381F91" w:rsidP="00ED4A1D">
            <w:pPr>
              <w:suppressAutoHyphens/>
              <w:spacing w:line="360" w:lineRule="auto"/>
              <w:ind w:left="3" w:hangingChars="1" w:hanging="3"/>
              <w:jc w:val="both"/>
              <w:textAlignment w:val="top"/>
              <w:rPr>
                <w:rFonts w:eastAsia="Times New Roman" w:cs="Times New Roman"/>
                <w:sz w:val="28"/>
                <w:szCs w:val="28"/>
              </w:rPr>
            </w:pPr>
            <w:r w:rsidRPr="00381F91">
              <w:rPr>
                <w:rFonts w:eastAsia="Times New Roman" w:cs="Times New Roman"/>
                <w:sz w:val="28"/>
                <w:szCs w:val="28"/>
              </w:rPr>
              <w:t xml:space="preserve">- проверить правильность подключения оборудования к электросети; </w:t>
            </w:r>
          </w:p>
          <w:p w14:paraId="3FE0FE70" w14:textId="77777777" w:rsidR="00381F91" w:rsidRPr="00381F91" w:rsidRDefault="00381F91" w:rsidP="00ED4A1D">
            <w:pPr>
              <w:suppressAutoHyphens/>
              <w:spacing w:line="360" w:lineRule="auto"/>
              <w:ind w:left="3" w:hangingChars="1" w:hanging="3"/>
              <w:jc w:val="both"/>
              <w:textAlignment w:val="top"/>
              <w:rPr>
                <w:rFonts w:eastAsia="Times New Roman" w:cs="Times New Roman"/>
                <w:sz w:val="28"/>
                <w:szCs w:val="28"/>
              </w:rPr>
            </w:pPr>
            <w:r w:rsidRPr="00381F91">
              <w:rPr>
                <w:rFonts w:eastAsia="Times New Roman" w:cs="Times New Roman"/>
                <w:sz w:val="28"/>
                <w:szCs w:val="28"/>
              </w:rPr>
              <w:t>- отрегулировать освещенность на рабочем месте;</w:t>
            </w:r>
          </w:p>
          <w:p w14:paraId="358DDBDD" w14:textId="77777777" w:rsidR="00381F91" w:rsidRPr="00381F91" w:rsidRDefault="00381F91" w:rsidP="00ED4A1D">
            <w:pPr>
              <w:suppressAutoHyphens/>
              <w:spacing w:line="360" w:lineRule="auto"/>
              <w:ind w:left="3" w:hangingChars="1" w:hanging="3"/>
              <w:jc w:val="both"/>
              <w:textAlignment w:val="top"/>
              <w:rPr>
                <w:rFonts w:eastAsia="Times New Roman" w:cs="Times New Roman"/>
                <w:b/>
                <w:sz w:val="28"/>
                <w:szCs w:val="28"/>
              </w:rPr>
            </w:pPr>
            <w:r w:rsidRPr="00381F91">
              <w:rPr>
                <w:rFonts w:eastAsia="Times New Roman" w:cs="Times New Roman"/>
                <w:b/>
                <w:sz w:val="28"/>
                <w:szCs w:val="28"/>
              </w:rPr>
              <w:t>-</w:t>
            </w:r>
            <w:r w:rsidRPr="00381F91">
              <w:rPr>
                <w:rFonts w:eastAsia="Times New Roman" w:cs="Times New Roman"/>
                <w:sz w:val="28"/>
                <w:szCs w:val="28"/>
              </w:rPr>
              <w:t>проверить наличие необходимого программного обеспечения.</w:t>
            </w:r>
          </w:p>
        </w:tc>
      </w:tr>
      <w:tr w:rsidR="00381F91" w:rsidRPr="00381F91" w14:paraId="67519D03" w14:textId="77777777" w:rsidTr="00765321">
        <w:trPr>
          <w:jc w:val="center"/>
        </w:trPr>
        <w:tc>
          <w:tcPr>
            <w:tcW w:w="3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593374" w14:textId="77777777" w:rsidR="00381F91" w:rsidRPr="00381F91" w:rsidRDefault="00381F91" w:rsidP="00ED4A1D">
            <w:pPr>
              <w:suppressAutoHyphens/>
              <w:spacing w:line="360" w:lineRule="auto"/>
              <w:jc w:val="both"/>
              <w:textAlignment w:val="top"/>
              <w:rPr>
                <w:rFonts w:eastAsia="Times New Roman" w:cs="Times New Roman"/>
                <w:sz w:val="28"/>
                <w:szCs w:val="28"/>
              </w:rPr>
            </w:pPr>
            <w:r w:rsidRPr="00381F91">
              <w:rPr>
                <w:rFonts w:eastAsia="Times New Roman" w:cs="Times New Roman"/>
                <w:sz w:val="28"/>
                <w:szCs w:val="28"/>
              </w:rPr>
              <w:t>Рулетка</w:t>
            </w:r>
          </w:p>
        </w:tc>
        <w:tc>
          <w:tcPr>
            <w:tcW w:w="6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178D7C" w14:textId="77777777" w:rsidR="00381F91" w:rsidRPr="00381F91" w:rsidRDefault="00381F91" w:rsidP="00ED4A1D">
            <w:pPr>
              <w:suppressAutoHyphens/>
              <w:spacing w:line="360" w:lineRule="auto"/>
              <w:ind w:left="3" w:hangingChars="1" w:hanging="3"/>
              <w:jc w:val="both"/>
              <w:textAlignment w:val="top"/>
              <w:rPr>
                <w:rFonts w:eastAsia="Times New Roman" w:cs="Times New Roman"/>
                <w:sz w:val="28"/>
                <w:szCs w:val="28"/>
              </w:rPr>
            </w:pPr>
            <w:r w:rsidRPr="00381F91">
              <w:rPr>
                <w:rFonts w:eastAsia="Times New Roman" w:cs="Times New Roman"/>
                <w:sz w:val="28"/>
                <w:szCs w:val="28"/>
              </w:rPr>
              <w:t>- проверка исправности оборудования</w:t>
            </w:r>
          </w:p>
          <w:p w14:paraId="169B8532" w14:textId="77777777" w:rsidR="00381F91" w:rsidRPr="00381F91" w:rsidRDefault="00381F91" w:rsidP="00ED4A1D">
            <w:pPr>
              <w:suppressAutoHyphens/>
              <w:spacing w:line="360" w:lineRule="auto"/>
              <w:ind w:left="3" w:hangingChars="1" w:hanging="3"/>
              <w:jc w:val="both"/>
              <w:textAlignment w:val="top"/>
              <w:rPr>
                <w:rFonts w:eastAsia="Times New Roman" w:cs="Times New Roman"/>
                <w:sz w:val="28"/>
                <w:szCs w:val="28"/>
              </w:rPr>
            </w:pPr>
            <w:r w:rsidRPr="00381F91">
              <w:rPr>
                <w:rFonts w:eastAsia="Times New Roman" w:cs="Times New Roman"/>
                <w:sz w:val="28"/>
                <w:szCs w:val="28"/>
              </w:rPr>
              <w:t>- проверка целостности оборудования</w:t>
            </w:r>
          </w:p>
        </w:tc>
      </w:tr>
    </w:tbl>
    <w:p w14:paraId="663DFEFD" w14:textId="1591E5AD" w:rsidR="00381F91" w:rsidRPr="00381F91" w:rsidRDefault="00381F91" w:rsidP="00ED4A1D">
      <w:pPr>
        <w:pStyle w:val="af6"/>
        <w:numPr>
          <w:ilvl w:val="0"/>
          <w:numId w:val="10"/>
        </w:numPr>
        <w:suppressAutoHyphens/>
        <w:spacing w:line="360" w:lineRule="auto"/>
        <w:ind w:left="0"/>
        <w:jc w:val="both"/>
        <w:textAlignment w:val="top"/>
        <w:rPr>
          <w:rFonts w:eastAsia="Times New Roman" w:cs="Times New Roman"/>
          <w:sz w:val="28"/>
          <w:szCs w:val="28"/>
        </w:rPr>
      </w:pPr>
      <w:r w:rsidRPr="00381F91">
        <w:rPr>
          <w:rFonts w:eastAsia="Times New Roman" w:cs="Times New Roman"/>
          <w:sz w:val="28"/>
          <w:szCs w:val="28"/>
        </w:rPr>
        <w:t xml:space="preserve">В день проведения конкурса изучить содержание и порядок проведения модулей конкурсного задания, а также безопасные приемы их выполнения. Проверить пригодность оборудования визуальным осмотром. </w:t>
      </w:r>
    </w:p>
    <w:p w14:paraId="343F15F5" w14:textId="77777777" w:rsidR="00381F91" w:rsidRDefault="00381F91" w:rsidP="00ED4A1D">
      <w:pPr>
        <w:pStyle w:val="af6"/>
        <w:numPr>
          <w:ilvl w:val="0"/>
          <w:numId w:val="10"/>
        </w:numPr>
        <w:suppressAutoHyphens/>
        <w:spacing w:line="360" w:lineRule="auto"/>
        <w:ind w:left="0"/>
        <w:jc w:val="both"/>
        <w:textAlignment w:val="top"/>
        <w:rPr>
          <w:rFonts w:eastAsia="Times New Roman" w:cs="Times New Roman"/>
          <w:sz w:val="28"/>
          <w:szCs w:val="28"/>
        </w:rPr>
      </w:pPr>
      <w:r w:rsidRPr="00381F91">
        <w:rPr>
          <w:rFonts w:eastAsia="Times New Roman" w:cs="Times New Roman"/>
          <w:sz w:val="28"/>
          <w:szCs w:val="28"/>
        </w:rPr>
        <w:t>Ежедневно, перед началом выполнения конкурсного задания, в процессе подготовки рабочего места:</w:t>
      </w:r>
    </w:p>
    <w:p w14:paraId="1EA70111" w14:textId="77777777" w:rsidR="00381F91" w:rsidRDefault="00381F91" w:rsidP="00ED4A1D">
      <w:pPr>
        <w:pStyle w:val="af6"/>
        <w:numPr>
          <w:ilvl w:val="0"/>
          <w:numId w:val="10"/>
        </w:numPr>
        <w:suppressAutoHyphens/>
        <w:spacing w:line="360" w:lineRule="auto"/>
        <w:ind w:left="0"/>
        <w:jc w:val="both"/>
        <w:textAlignment w:val="top"/>
        <w:rPr>
          <w:rFonts w:eastAsia="Times New Roman" w:cs="Times New Roman"/>
          <w:sz w:val="28"/>
          <w:szCs w:val="28"/>
        </w:rPr>
      </w:pPr>
      <w:r w:rsidRPr="00381F91">
        <w:rPr>
          <w:rFonts w:eastAsia="Times New Roman" w:cs="Times New Roman"/>
          <w:sz w:val="28"/>
          <w:szCs w:val="28"/>
        </w:rPr>
        <w:t>осмотреть и привести в порядок рабочее место;</w:t>
      </w:r>
    </w:p>
    <w:p w14:paraId="098DF7C8" w14:textId="77777777" w:rsidR="00381F91" w:rsidRDefault="00381F91" w:rsidP="00ED4A1D">
      <w:pPr>
        <w:pStyle w:val="af6"/>
        <w:numPr>
          <w:ilvl w:val="0"/>
          <w:numId w:val="10"/>
        </w:numPr>
        <w:suppressAutoHyphens/>
        <w:spacing w:line="360" w:lineRule="auto"/>
        <w:ind w:left="0"/>
        <w:jc w:val="both"/>
        <w:textAlignment w:val="top"/>
        <w:rPr>
          <w:rFonts w:eastAsia="Times New Roman" w:cs="Times New Roman"/>
          <w:sz w:val="28"/>
          <w:szCs w:val="28"/>
        </w:rPr>
      </w:pPr>
      <w:r w:rsidRPr="00381F91">
        <w:rPr>
          <w:rFonts w:eastAsia="Times New Roman" w:cs="Times New Roman"/>
          <w:sz w:val="28"/>
          <w:szCs w:val="28"/>
        </w:rPr>
        <w:t>убедиться в достаточности освещенности;</w:t>
      </w:r>
    </w:p>
    <w:p w14:paraId="47368448" w14:textId="77777777" w:rsidR="00381F91" w:rsidRDefault="00381F91" w:rsidP="00ED4A1D">
      <w:pPr>
        <w:pStyle w:val="af6"/>
        <w:numPr>
          <w:ilvl w:val="0"/>
          <w:numId w:val="10"/>
        </w:numPr>
        <w:suppressAutoHyphens/>
        <w:spacing w:line="360" w:lineRule="auto"/>
        <w:ind w:left="0"/>
        <w:jc w:val="both"/>
        <w:textAlignment w:val="top"/>
        <w:rPr>
          <w:rFonts w:eastAsia="Times New Roman" w:cs="Times New Roman"/>
          <w:sz w:val="28"/>
          <w:szCs w:val="28"/>
        </w:rPr>
      </w:pPr>
      <w:r w:rsidRPr="00381F91">
        <w:rPr>
          <w:rFonts w:eastAsia="Times New Roman" w:cs="Times New Roman"/>
          <w:sz w:val="28"/>
          <w:szCs w:val="28"/>
        </w:rPr>
        <w:t>проверить (визуально) правильность подключения оборудования в электросеть;</w:t>
      </w:r>
    </w:p>
    <w:p w14:paraId="4EA290F1" w14:textId="49E3E78A" w:rsidR="00381F91" w:rsidRPr="00381F91" w:rsidRDefault="00381F91" w:rsidP="00ED4A1D">
      <w:pPr>
        <w:pStyle w:val="af6"/>
        <w:numPr>
          <w:ilvl w:val="0"/>
          <w:numId w:val="10"/>
        </w:numPr>
        <w:suppressAutoHyphens/>
        <w:spacing w:line="360" w:lineRule="auto"/>
        <w:jc w:val="both"/>
        <w:textAlignment w:val="top"/>
        <w:rPr>
          <w:rFonts w:eastAsia="Times New Roman" w:cs="Times New Roman"/>
          <w:sz w:val="28"/>
          <w:szCs w:val="28"/>
        </w:rPr>
      </w:pPr>
      <w:r w:rsidRPr="00381F91">
        <w:rPr>
          <w:rFonts w:eastAsia="Times New Roman" w:cs="Times New Roman"/>
          <w:sz w:val="28"/>
          <w:szCs w:val="28"/>
        </w:rPr>
        <w:t>проверить правильность установки стола, стула, положения оборудования, при необходимости обратиться к эксперту для устранения неисправностей в целях исключения неудобных поз и длительных напряжений тела.</w:t>
      </w:r>
    </w:p>
    <w:p w14:paraId="14B9DA1E" w14:textId="7BBAF6FF" w:rsidR="00381F91" w:rsidRPr="00381F91" w:rsidRDefault="00381F91" w:rsidP="00ED4A1D">
      <w:pPr>
        <w:pStyle w:val="af6"/>
        <w:numPr>
          <w:ilvl w:val="0"/>
          <w:numId w:val="12"/>
        </w:numPr>
        <w:suppressAutoHyphens/>
        <w:spacing w:line="360" w:lineRule="auto"/>
        <w:jc w:val="both"/>
        <w:textAlignment w:val="top"/>
        <w:rPr>
          <w:rFonts w:eastAsia="Times New Roman" w:cs="Times New Roman"/>
          <w:sz w:val="28"/>
          <w:szCs w:val="28"/>
        </w:rPr>
      </w:pPr>
      <w:r w:rsidRPr="00381F91">
        <w:rPr>
          <w:rFonts w:eastAsia="Times New Roman" w:cs="Times New Roman"/>
          <w:sz w:val="28"/>
          <w:szCs w:val="28"/>
        </w:rPr>
        <w:t>Подготовить необходимые для работы материалы, приспособления, и разложить их на свои места, убрать с рабочего стола все лишнее.</w:t>
      </w:r>
    </w:p>
    <w:p w14:paraId="3FBBECF3" w14:textId="77777777" w:rsidR="001A206B" w:rsidRDefault="00A8114D" w:rsidP="00ED4A1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lastRenderedPageBreak/>
        <w:t>4.2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Конкурсант не должны приступать к работе при следующих нарушениях требований безопасности:</w:t>
      </w:r>
    </w:p>
    <w:p w14:paraId="277DF3AE" w14:textId="42FF88E2" w:rsidR="001A206B" w:rsidRDefault="00381F91" w:rsidP="00ED4A1D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Оборудование не проверено</w:t>
      </w:r>
    </w:p>
    <w:p w14:paraId="2194524C" w14:textId="287D0719" w:rsidR="00381F91" w:rsidRDefault="00381F91" w:rsidP="00ED4A1D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Рабочее место не приведено в рабочее состояние</w:t>
      </w:r>
    </w:p>
    <w:p w14:paraId="25FA260A" w14:textId="77777777" w:rsidR="001A206B" w:rsidRDefault="00A8114D" w:rsidP="00ED4A1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4.3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Конкурсанту запрещается приступать к выполнению конкурсного задания при обнаружении неисправности инструмента или оборудования. О замеченных недостатках и неисправностях нужно немедленно сообщить техническому эксперту и до устранения неполадок к конкурсному заданию не приступать.</w:t>
      </w:r>
    </w:p>
    <w:p w14:paraId="08922095" w14:textId="77777777" w:rsidR="001A206B" w:rsidRDefault="001A206B" w:rsidP="00ED4A1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bookmarkStart w:id="5" w:name="_heading=h.3dy6vkm"/>
      <w:bookmarkEnd w:id="5"/>
    </w:p>
    <w:p w14:paraId="68F8AA86" w14:textId="77777777" w:rsidR="001A206B" w:rsidRDefault="00A8114D" w:rsidP="00ED4A1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eastAsia="Times New Roman" w:cs="Times New Roman"/>
          <w:b/>
          <w:color w:val="000000"/>
          <w:sz w:val="28"/>
          <w:szCs w:val="28"/>
        </w:rPr>
        <w:t xml:space="preserve">5. Требования охраны труда во время </w:t>
      </w:r>
      <w:r w:rsidR="00195C80">
        <w:rPr>
          <w:rFonts w:eastAsia="Times New Roman" w:cs="Times New Roman"/>
          <w:b/>
          <w:color w:val="000000"/>
          <w:sz w:val="28"/>
          <w:szCs w:val="28"/>
        </w:rPr>
        <w:t>выполнения работ</w:t>
      </w:r>
    </w:p>
    <w:p w14:paraId="1352E68B" w14:textId="3EDEB7E1" w:rsidR="00381F91" w:rsidRPr="00381F91" w:rsidRDefault="00381F91" w:rsidP="00ED4A1D">
      <w:pPr>
        <w:pStyle w:val="af6"/>
        <w:suppressAutoHyphens/>
        <w:spacing w:line="360" w:lineRule="auto"/>
        <w:ind w:left="0"/>
        <w:jc w:val="both"/>
        <w:textAlignment w:val="top"/>
        <w:rPr>
          <w:rFonts w:eastAsia="Times New Roman" w:cs="Times New Roman"/>
          <w:sz w:val="28"/>
          <w:szCs w:val="28"/>
        </w:rPr>
      </w:pPr>
      <w:bookmarkStart w:id="6" w:name="_heading=h.1t3h5sf"/>
      <w:bookmarkEnd w:id="6"/>
      <w:r w:rsidRPr="00381F91">
        <w:rPr>
          <w:rFonts w:eastAsia="Times New Roman" w:cs="Times New Roman"/>
          <w:sz w:val="28"/>
          <w:szCs w:val="28"/>
        </w:rPr>
        <w:t>5.1. При выполнении конкурсных заданий участнику необходимо соблюдать требования техники безопасности использования оборудования. При работе с оборудованием и расходными материалами необходимо использовать средства индивидуальной защиты (если предусмотрены компетенцией)</w:t>
      </w:r>
    </w:p>
    <w:p w14:paraId="6CF6B50D" w14:textId="5BE5C363" w:rsidR="00381F91" w:rsidRPr="00381F91" w:rsidRDefault="00381F91" w:rsidP="00ED4A1D">
      <w:pPr>
        <w:pStyle w:val="af6"/>
        <w:suppressAutoHyphens/>
        <w:spacing w:line="360" w:lineRule="auto"/>
        <w:ind w:left="0"/>
        <w:jc w:val="both"/>
        <w:textAlignment w:val="top"/>
        <w:rPr>
          <w:rFonts w:eastAsia="Times New Roman" w:cs="Times New Roman"/>
          <w:sz w:val="28"/>
          <w:szCs w:val="28"/>
        </w:rPr>
      </w:pPr>
      <w:r w:rsidRPr="00381F91">
        <w:rPr>
          <w:rFonts w:eastAsia="Times New Roman" w:cs="Times New Roman"/>
          <w:sz w:val="28"/>
          <w:szCs w:val="28"/>
        </w:rPr>
        <w:t>5.2.  При выполнении конкурсных заданий участнику необходимо соблюдать требования безопасности при использовании оборудования:</w:t>
      </w:r>
    </w:p>
    <w:tbl>
      <w:tblPr>
        <w:tblW w:w="96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47"/>
        <w:gridCol w:w="6828"/>
      </w:tblGrid>
      <w:tr w:rsidR="00381F91" w:rsidRPr="00381F91" w14:paraId="57D2E9AB" w14:textId="77777777" w:rsidTr="00765321">
        <w:trPr>
          <w:tblHeader/>
        </w:trPr>
        <w:tc>
          <w:tcPr>
            <w:tcW w:w="2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F8CB1FA" w14:textId="77777777" w:rsidR="00381F91" w:rsidRPr="00381F91" w:rsidRDefault="00381F91" w:rsidP="00ED4A1D">
            <w:pPr>
              <w:suppressAutoHyphens/>
              <w:spacing w:line="360" w:lineRule="auto"/>
              <w:ind w:left="3" w:hangingChars="1" w:hanging="3"/>
              <w:jc w:val="both"/>
              <w:textAlignment w:val="top"/>
              <w:rPr>
                <w:rFonts w:eastAsia="Times New Roman" w:cs="Times New Roman"/>
                <w:b/>
                <w:sz w:val="28"/>
                <w:szCs w:val="28"/>
              </w:rPr>
            </w:pPr>
            <w:r w:rsidRPr="00381F91">
              <w:rPr>
                <w:rFonts w:eastAsia="Times New Roman" w:cs="Times New Roman"/>
                <w:b/>
                <w:sz w:val="28"/>
                <w:szCs w:val="28"/>
              </w:rPr>
              <w:t>Наименование оборудования</w:t>
            </w:r>
          </w:p>
        </w:tc>
        <w:tc>
          <w:tcPr>
            <w:tcW w:w="6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394A034" w14:textId="77777777" w:rsidR="00381F91" w:rsidRPr="00381F91" w:rsidRDefault="00381F91" w:rsidP="00ED4A1D">
            <w:pPr>
              <w:suppressAutoHyphens/>
              <w:spacing w:line="360" w:lineRule="auto"/>
              <w:ind w:left="3" w:hangingChars="1" w:hanging="3"/>
              <w:jc w:val="both"/>
              <w:textAlignment w:val="top"/>
              <w:rPr>
                <w:rFonts w:eastAsia="Times New Roman" w:cs="Times New Roman"/>
                <w:b/>
                <w:sz w:val="28"/>
                <w:szCs w:val="28"/>
              </w:rPr>
            </w:pPr>
            <w:r w:rsidRPr="00381F91">
              <w:rPr>
                <w:rFonts w:eastAsia="Times New Roman" w:cs="Times New Roman"/>
                <w:b/>
                <w:sz w:val="28"/>
                <w:szCs w:val="28"/>
              </w:rPr>
              <w:t>Требования безопасности</w:t>
            </w:r>
          </w:p>
        </w:tc>
      </w:tr>
      <w:tr w:rsidR="00381F91" w:rsidRPr="00381F91" w14:paraId="157F14EB" w14:textId="77777777" w:rsidTr="00765321">
        <w:tc>
          <w:tcPr>
            <w:tcW w:w="2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15B2BD9" w14:textId="77777777" w:rsidR="00381F91" w:rsidRPr="00381F91" w:rsidRDefault="00381F91" w:rsidP="00ED4A1D">
            <w:pPr>
              <w:suppressAutoHyphens/>
              <w:spacing w:line="360" w:lineRule="auto"/>
              <w:ind w:left="3" w:hangingChars="1" w:hanging="3"/>
              <w:jc w:val="both"/>
              <w:textAlignment w:val="top"/>
              <w:rPr>
                <w:rFonts w:eastAsia="Times New Roman" w:cs="Times New Roman"/>
                <w:sz w:val="28"/>
                <w:szCs w:val="28"/>
              </w:rPr>
            </w:pPr>
            <w:r w:rsidRPr="00381F91">
              <w:rPr>
                <w:rFonts w:eastAsia="Times New Roman" w:cs="Times New Roman"/>
                <w:sz w:val="28"/>
                <w:szCs w:val="28"/>
              </w:rPr>
              <w:t>ПК или ноутбук</w:t>
            </w:r>
          </w:p>
        </w:tc>
        <w:tc>
          <w:tcPr>
            <w:tcW w:w="6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ADFECC" w14:textId="77777777" w:rsidR="00381F91" w:rsidRPr="00381F91" w:rsidRDefault="00381F91" w:rsidP="00ED4A1D">
            <w:pPr>
              <w:suppressAutoHyphens/>
              <w:spacing w:line="360" w:lineRule="auto"/>
              <w:ind w:left="3" w:hangingChars="1" w:hanging="3"/>
              <w:jc w:val="both"/>
              <w:textAlignment w:val="top"/>
              <w:rPr>
                <w:rFonts w:eastAsia="Times New Roman" w:cs="Times New Roman"/>
                <w:sz w:val="28"/>
                <w:szCs w:val="28"/>
              </w:rPr>
            </w:pPr>
            <w:r w:rsidRPr="00381F91">
              <w:rPr>
                <w:rFonts w:eastAsia="Times New Roman" w:cs="Times New Roman"/>
                <w:sz w:val="28"/>
                <w:szCs w:val="28"/>
              </w:rPr>
              <w:t xml:space="preserve">- содержать в порядке и чистоте рабочее место; </w:t>
            </w:r>
          </w:p>
          <w:p w14:paraId="7B149F37" w14:textId="77777777" w:rsidR="00381F91" w:rsidRPr="00381F91" w:rsidRDefault="00381F91" w:rsidP="00ED4A1D">
            <w:pPr>
              <w:suppressAutoHyphens/>
              <w:spacing w:line="360" w:lineRule="auto"/>
              <w:ind w:left="3" w:hangingChars="1" w:hanging="3"/>
              <w:jc w:val="both"/>
              <w:textAlignment w:val="top"/>
              <w:rPr>
                <w:rFonts w:eastAsia="Times New Roman" w:cs="Times New Roman"/>
                <w:sz w:val="28"/>
                <w:szCs w:val="28"/>
              </w:rPr>
            </w:pPr>
            <w:r w:rsidRPr="00381F91">
              <w:rPr>
                <w:rFonts w:eastAsia="Times New Roman" w:cs="Times New Roman"/>
                <w:sz w:val="28"/>
                <w:szCs w:val="28"/>
              </w:rPr>
              <w:t xml:space="preserve">- держать открытыми все вентиляционные отверстия устройств; </w:t>
            </w:r>
          </w:p>
          <w:p w14:paraId="612CE947" w14:textId="77777777" w:rsidR="00381F91" w:rsidRPr="00381F91" w:rsidRDefault="00381F91" w:rsidP="00ED4A1D">
            <w:pPr>
              <w:suppressAutoHyphens/>
              <w:spacing w:line="360" w:lineRule="auto"/>
              <w:ind w:left="3" w:hangingChars="1" w:hanging="3"/>
              <w:jc w:val="both"/>
              <w:textAlignment w:val="top"/>
              <w:rPr>
                <w:rFonts w:eastAsia="Times New Roman" w:cs="Times New Roman"/>
                <w:sz w:val="28"/>
                <w:szCs w:val="28"/>
              </w:rPr>
            </w:pPr>
            <w:r w:rsidRPr="00381F91">
              <w:rPr>
                <w:rFonts w:eastAsia="Times New Roman" w:cs="Times New Roman"/>
                <w:sz w:val="28"/>
                <w:szCs w:val="28"/>
              </w:rPr>
              <w:t xml:space="preserve">- соблюдать правила эксплуатации вычислительной техники в соответствии с инструкциями по эксплуатации; </w:t>
            </w:r>
          </w:p>
          <w:p w14:paraId="12FE4301" w14:textId="77777777" w:rsidR="00381F91" w:rsidRPr="00381F91" w:rsidRDefault="00381F91" w:rsidP="00ED4A1D">
            <w:pPr>
              <w:suppressAutoHyphens/>
              <w:spacing w:line="360" w:lineRule="auto"/>
              <w:ind w:left="3" w:hangingChars="1" w:hanging="3"/>
              <w:jc w:val="both"/>
              <w:textAlignment w:val="top"/>
              <w:rPr>
                <w:rFonts w:eastAsia="Times New Roman" w:cs="Times New Roman"/>
                <w:sz w:val="28"/>
                <w:szCs w:val="28"/>
              </w:rPr>
            </w:pPr>
            <w:r w:rsidRPr="00381F91">
              <w:rPr>
                <w:rFonts w:eastAsia="Times New Roman" w:cs="Times New Roman"/>
                <w:sz w:val="28"/>
                <w:szCs w:val="28"/>
              </w:rPr>
              <w:t>- выполнять санитарные нормы и соблюдать установленные SMP регламентированные перерывы в работе.</w:t>
            </w:r>
          </w:p>
          <w:p w14:paraId="3F5D3AA8" w14:textId="77777777" w:rsidR="00381F91" w:rsidRPr="00381F91" w:rsidRDefault="00381F91" w:rsidP="00ED4A1D">
            <w:pPr>
              <w:suppressAutoHyphens/>
              <w:spacing w:line="360" w:lineRule="auto"/>
              <w:ind w:left="3" w:hangingChars="1" w:hanging="3"/>
              <w:jc w:val="both"/>
              <w:textAlignment w:val="top"/>
              <w:rPr>
                <w:rFonts w:eastAsia="Times New Roman" w:cs="Times New Roman"/>
                <w:sz w:val="28"/>
                <w:szCs w:val="28"/>
              </w:rPr>
            </w:pPr>
          </w:p>
          <w:p w14:paraId="76A008D5" w14:textId="77777777" w:rsidR="00381F91" w:rsidRPr="00381F91" w:rsidRDefault="00381F91" w:rsidP="00ED4A1D">
            <w:pPr>
              <w:suppressAutoHyphens/>
              <w:spacing w:line="360" w:lineRule="auto"/>
              <w:ind w:left="3" w:hangingChars="1" w:hanging="3"/>
              <w:jc w:val="both"/>
              <w:textAlignment w:val="top"/>
              <w:rPr>
                <w:rFonts w:eastAsia="Times New Roman" w:cs="Times New Roman"/>
                <w:sz w:val="28"/>
                <w:szCs w:val="28"/>
              </w:rPr>
            </w:pPr>
            <w:r w:rsidRPr="00381F91">
              <w:rPr>
                <w:rFonts w:eastAsia="Times New Roman" w:cs="Times New Roman"/>
                <w:sz w:val="28"/>
                <w:szCs w:val="28"/>
              </w:rPr>
              <w:t>Запрещается:</w:t>
            </w:r>
          </w:p>
          <w:p w14:paraId="747FD05B" w14:textId="77777777" w:rsidR="00381F91" w:rsidRPr="00381F91" w:rsidRDefault="00381F91" w:rsidP="00ED4A1D">
            <w:pPr>
              <w:suppressAutoHyphens/>
              <w:spacing w:line="360" w:lineRule="auto"/>
              <w:ind w:left="3" w:hangingChars="1" w:hanging="3"/>
              <w:jc w:val="both"/>
              <w:textAlignment w:val="top"/>
              <w:rPr>
                <w:rFonts w:eastAsia="Times New Roman" w:cs="Times New Roman"/>
                <w:sz w:val="28"/>
                <w:szCs w:val="28"/>
              </w:rPr>
            </w:pPr>
            <w:r w:rsidRPr="00381F91">
              <w:rPr>
                <w:rFonts w:eastAsia="Times New Roman" w:cs="Times New Roman"/>
                <w:sz w:val="28"/>
                <w:szCs w:val="28"/>
              </w:rPr>
              <w:lastRenderedPageBreak/>
              <w:t xml:space="preserve">- переключение разъемов интерфейсных кабелей периферийных устройств при включенном питании; </w:t>
            </w:r>
          </w:p>
          <w:p w14:paraId="6669325C" w14:textId="77777777" w:rsidR="00381F91" w:rsidRPr="00381F91" w:rsidRDefault="00381F91" w:rsidP="00ED4A1D">
            <w:pPr>
              <w:suppressAutoHyphens/>
              <w:spacing w:line="360" w:lineRule="auto"/>
              <w:ind w:left="3" w:hangingChars="1" w:hanging="3"/>
              <w:jc w:val="both"/>
              <w:textAlignment w:val="top"/>
              <w:rPr>
                <w:rFonts w:eastAsia="Times New Roman" w:cs="Times New Roman"/>
                <w:sz w:val="28"/>
                <w:szCs w:val="28"/>
              </w:rPr>
            </w:pPr>
            <w:r w:rsidRPr="00381F91">
              <w:rPr>
                <w:rFonts w:eastAsia="Times New Roman" w:cs="Times New Roman"/>
                <w:sz w:val="28"/>
                <w:szCs w:val="28"/>
              </w:rPr>
              <w:t>- допускать захламленность рабочего места;</w:t>
            </w:r>
          </w:p>
          <w:p w14:paraId="6CBDE4A3" w14:textId="77777777" w:rsidR="00381F91" w:rsidRPr="00381F91" w:rsidRDefault="00381F91" w:rsidP="00ED4A1D">
            <w:pPr>
              <w:suppressAutoHyphens/>
              <w:spacing w:line="360" w:lineRule="auto"/>
              <w:ind w:left="3" w:hangingChars="1" w:hanging="3"/>
              <w:jc w:val="both"/>
              <w:textAlignment w:val="top"/>
              <w:rPr>
                <w:rFonts w:eastAsia="Times New Roman" w:cs="Times New Roman"/>
                <w:sz w:val="28"/>
                <w:szCs w:val="28"/>
              </w:rPr>
            </w:pPr>
            <w:r w:rsidRPr="00381F91">
              <w:rPr>
                <w:rFonts w:eastAsia="Times New Roman" w:cs="Times New Roman"/>
                <w:sz w:val="28"/>
                <w:szCs w:val="28"/>
              </w:rPr>
              <w:t>- производить отключение питания во время выполнения активной задачи;</w:t>
            </w:r>
          </w:p>
          <w:p w14:paraId="4BF92CA9" w14:textId="77777777" w:rsidR="00381F91" w:rsidRPr="00381F91" w:rsidRDefault="00381F91" w:rsidP="00ED4A1D">
            <w:pPr>
              <w:suppressAutoHyphens/>
              <w:spacing w:line="360" w:lineRule="auto"/>
              <w:ind w:left="3" w:hangingChars="1" w:hanging="3"/>
              <w:jc w:val="both"/>
              <w:textAlignment w:val="top"/>
              <w:rPr>
                <w:rFonts w:eastAsia="Times New Roman" w:cs="Times New Roman"/>
                <w:sz w:val="28"/>
                <w:szCs w:val="28"/>
              </w:rPr>
            </w:pPr>
            <w:r w:rsidRPr="00381F91">
              <w:rPr>
                <w:rFonts w:eastAsia="Times New Roman" w:cs="Times New Roman"/>
                <w:sz w:val="28"/>
                <w:szCs w:val="28"/>
              </w:rPr>
              <w:t xml:space="preserve">- допускать попадание влаги на поверхность системного блока, монитора, рё--абочую поверхность клавиатуры, дисковода, принтера и др. устройств; </w:t>
            </w:r>
          </w:p>
          <w:p w14:paraId="31333B84" w14:textId="77777777" w:rsidR="00381F91" w:rsidRPr="00381F91" w:rsidRDefault="00381F91" w:rsidP="00ED4A1D">
            <w:pPr>
              <w:suppressAutoHyphens/>
              <w:spacing w:line="360" w:lineRule="auto"/>
              <w:ind w:left="3" w:hangingChars="1" w:hanging="3"/>
              <w:jc w:val="both"/>
              <w:textAlignment w:val="top"/>
              <w:rPr>
                <w:rFonts w:eastAsia="Times New Roman" w:cs="Times New Roman"/>
                <w:sz w:val="28"/>
                <w:szCs w:val="28"/>
              </w:rPr>
            </w:pPr>
            <w:r w:rsidRPr="00381F91">
              <w:rPr>
                <w:rFonts w:eastAsia="Times New Roman" w:cs="Times New Roman"/>
                <w:sz w:val="28"/>
                <w:szCs w:val="28"/>
              </w:rPr>
              <w:t>- производить самостоятельное вскрытие и ремонт оборудования.</w:t>
            </w:r>
          </w:p>
        </w:tc>
      </w:tr>
      <w:tr w:rsidR="00381F91" w:rsidRPr="00381F91" w14:paraId="43B8E8E6" w14:textId="77777777" w:rsidTr="00765321">
        <w:tc>
          <w:tcPr>
            <w:tcW w:w="2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EFCDAF" w14:textId="77777777" w:rsidR="00381F91" w:rsidRPr="00381F91" w:rsidRDefault="00381F91" w:rsidP="00ED4A1D">
            <w:pPr>
              <w:suppressAutoHyphens/>
              <w:spacing w:line="360" w:lineRule="auto"/>
              <w:ind w:left="3" w:hangingChars="1" w:hanging="3"/>
              <w:jc w:val="both"/>
              <w:textAlignment w:val="top"/>
              <w:rPr>
                <w:rFonts w:eastAsia="Times New Roman" w:cs="Times New Roman"/>
                <w:sz w:val="28"/>
                <w:szCs w:val="28"/>
              </w:rPr>
            </w:pPr>
            <w:r w:rsidRPr="00381F91">
              <w:rPr>
                <w:rFonts w:eastAsia="Times New Roman" w:cs="Times New Roman"/>
                <w:sz w:val="28"/>
                <w:szCs w:val="28"/>
              </w:rPr>
              <w:lastRenderedPageBreak/>
              <w:t>Рулетка</w:t>
            </w:r>
          </w:p>
        </w:tc>
        <w:tc>
          <w:tcPr>
            <w:tcW w:w="6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B2AE34" w14:textId="77777777" w:rsidR="00381F91" w:rsidRPr="00381F91" w:rsidRDefault="00381F91" w:rsidP="00ED4A1D">
            <w:pPr>
              <w:suppressAutoHyphens/>
              <w:spacing w:line="360" w:lineRule="auto"/>
              <w:ind w:left="3" w:hangingChars="1" w:hanging="3"/>
              <w:jc w:val="both"/>
              <w:textAlignment w:val="top"/>
              <w:rPr>
                <w:rFonts w:eastAsia="Times New Roman" w:cs="Times New Roman"/>
                <w:sz w:val="28"/>
                <w:szCs w:val="28"/>
              </w:rPr>
            </w:pPr>
            <w:r w:rsidRPr="00381F91">
              <w:rPr>
                <w:rFonts w:eastAsia="Times New Roman" w:cs="Times New Roman"/>
                <w:sz w:val="28"/>
                <w:szCs w:val="28"/>
              </w:rPr>
              <w:t>- опускать груз плавно, медленно вращая рукоятку;</w:t>
            </w:r>
          </w:p>
          <w:p w14:paraId="06D1F602" w14:textId="77777777" w:rsidR="00381F91" w:rsidRPr="00381F91" w:rsidRDefault="00381F91" w:rsidP="00ED4A1D">
            <w:pPr>
              <w:suppressAutoHyphens/>
              <w:spacing w:line="360" w:lineRule="auto"/>
              <w:ind w:left="3" w:hangingChars="1" w:hanging="3"/>
              <w:jc w:val="both"/>
              <w:textAlignment w:val="top"/>
              <w:rPr>
                <w:rFonts w:eastAsia="Times New Roman" w:cs="Times New Roman"/>
                <w:sz w:val="28"/>
                <w:szCs w:val="28"/>
              </w:rPr>
            </w:pPr>
            <w:r w:rsidRPr="00381F91">
              <w:rPr>
                <w:rFonts w:eastAsia="Times New Roman" w:cs="Times New Roman"/>
                <w:sz w:val="28"/>
                <w:szCs w:val="28"/>
              </w:rPr>
              <w:t>- не допускать ударов груза об горловину емкости и об другие металлические предметы;</w:t>
            </w:r>
          </w:p>
          <w:p w14:paraId="3FD75A88" w14:textId="77777777" w:rsidR="00381F91" w:rsidRPr="00381F91" w:rsidRDefault="00381F91" w:rsidP="00ED4A1D">
            <w:pPr>
              <w:suppressAutoHyphens/>
              <w:spacing w:line="360" w:lineRule="auto"/>
              <w:ind w:left="3" w:hangingChars="1" w:hanging="3"/>
              <w:jc w:val="both"/>
              <w:textAlignment w:val="top"/>
              <w:rPr>
                <w:rFonts w:eastAsia="Times New Roman" w:cs="Times New Roman"/>
                <w:sz w:val="28"/>
                <w:szCs w:val="28"/>
              </w:rPr>
            </w:pPr>
            <w:r w:rsidRPr="00381F91">
              <w:rPr>
                <w:rFonts w:eastAsia="Times New Roman" w:cs="Times New Roman"/>
                <w:sz w:val="28"/>
                <w:szCs w:val="28"/>
              </w:rPr>
              <w:t>- не допускать касания измерительной ленты об края горловины во избежание нарушения покрытия</w:t>
            </w:r>
          </w:p>
        </w:tc>
      </w:tr>
    </w:tbl>
    <w:p w14:paraId="1406468E" w14:textId="70F349E5" w:rsidR="00381F91" w:rsidRPr="00381F91" w:rsidRDefault="00381F91" w:rsidP="00ED4A1D">
      <w:pPr>
        <w:pStyle w:val="af6"/>
        <w:numPr>
          <w:ilvl w:val="1"/>
          <w:numId w:val="16"/>
        </w:numPr>
        <w:suppressAutoHyphens/>
        <w:spacing w:line="360" w:lineRule="auto"/>
        <w:jc w:val="both"/>
        <w:textAlignment w:val="top"/>
        <w:rPr>
          <w:rFonts w:eastAsia="Times New Roman" w:cs="Times New Roman"/>
          <w:sz w:val="28"/>
          <w:szCs w:val="28"/>
        </w:rPr>
      </w:pPr>
      <w:r w:rsidRPr="00381F91">
        <w:rPr>
          <w:rFonts w:eastAsia="Times New Roman" w:cs="Times New Roman"/>
          <w:sz w:val="28"/>
          <w:szCs w:val="28"/>
        </w:rPr>
        <w:t>При выполнении конкурсных заданий и уборке рабочих мест:</w:t>
      </w:r>
    </w:p>
    <w:p w14:paraId="4FCD647E" w14:textId="77777777" w:rsidR="00381F91" w:rsidRPr="00381F91" w:rsidRDefault="00381F91" w:rsidP="00ED4A1D">
      <w:pPr>
        <w:suppressAutoHyphens/>
        <w:spacing w:line="360" w:lineRule="auto"/>
        <w:ind w:left="3" w:hangingChars="1" w:hanging="3"/>
        <w:jc w:val="both"/>
        <w:textAlignment w:val="top"/>
        <w:rPr>
          <w:rFonts w:eastAsia="Times New Roman" w:cs="Times New Roman"/>
          <w:sz w:val="28"/>
          <w:szCs w:val="28"/>
        </w:rPr>
      </w:pPr>
      <w:r w:rsidRPr="00381F91">
        <w:rPr>
          <w:rFonts w:eastAsia="Times New Roman" w:cs="Times New Roman"/>
          <w:sz w:val="28"/>
          <w:szCs w:val="28"/>
        </w:rPr>
        <w:t>- необходимо быть внимательным, не отвлекаться посторонними разговорами и делами, не отвлекать других участников;</w:t>
      </w:r>
    </w:p>
    <w:p w14:paraId="15950460" w14:textId="77777777" w:rsidR="00381F91" w:rsidRPr="00381F91" w:rsidRDefault="00381F91" w:rsidP="00ED4A1D">
      <w:pPr>
        <w:suppressAutoHyphens/>
        <w:spacing w:line="360" w:lineRule="auto"/>
        <w:ind w:left="3" w:hangingChars="1" w:hanging="3"/>
        <w:jc w:val="both"/>
        <w:textAlignment w:val="top"/>
        <w:rPr>
          <w:rFonts w:eastAsia="Times New Roman" w:cs="Times New Roman"/>
          <w:sz w:val="28"/>
          <w:szCs w:val="28"/>
        </w:rPr>
      </w:pPr>
      <w:r w:rsidRPr="00381F91">
        <w:rPr>
          <w:rFonts w:eastAsia="Times New Roman" w:cs="Times New Roman"/>
          <w:sz w:val="28"/>
          <w:szCs w:val="28"/>
        </w:rPr>
        <w:t>- соблюдать правила эксплуатации оборудования, не подвергать его механическим ударам, не допускать падений;</w:t>
      </w:r>
    </w:p>
    <w:p w14:paraId="10D59F1C" w14:textId="77777777" w:rsidR="00381F91" w:rsidRPr="00381F91" w:rsidRDefault="00381F91" w:rsidP="00ED4A1D">
      <w:pPr>
        <w:suppressAutoHyphens/>
        <w:spacing w:line="360" w:lineRule="auto"/>
        <w:ind w:left="3" w:hangingChars="1" w:hanging="3"/>
        <w:jc w:val="both"/>
        <w:textAlignment w:val="top"/>
        <w:rPr>
          <w:rFonts w:eastAsia="Times New Roman" w:cs="Times New Roman"/>
          <w:sz w:val="28"/>
          <w:szCs w:val="28"/>
        </w:rPr>
      </w:pPr>
      <w:r w:rsidRPr="00381F91">
        <w:rPr>
          <w:rFonts w:eastAsia="Times New Roman" w:cs="Times New Roman"/>
          <w:sz w:val="28"/>
          <w:szCs w:val="28"/>
        </w:rPr>
        <w:t>- поддерживать порядок и чистоту на рабочем месте и в зонах общего пользования;</w:t>
      </w:r>
    </w:p>
    <w:p w14:paraId="6E45AC8B" w14:textId="77777777" w:rsidR="00381F91" w:rsidRPr="00381F91" w:rsidRDefault="00381F91" w:rsidP="00ED4A1D">
      <w:pPr>
        <w:suppressAutoHyphens/>
        <w:spacing w:line="360" w:lineRule="auto"/>
        <w:ind w:left="3" w:hangingChars="1" w:hanging="3"/>
        <w:jc w:val="both"/>
        <w:textAlignment w:val="top"/>
        <w:rPr>
          <w:rFonts w:eastAsia="Times New Roman" w:cs="Times New Roman"/>
          <w:sz w:val="28"/>
          <w:szCs w:val="28"/>
        </w:rPr>
      </w:pPr>
      <w:r w:rsidRPr="00381F91">
        <w:rPr>
          <w:rFonts w:eastAsia="Times New Roman" w:cs="Times New Roman"/>
          <w:sz w:val="28"/>
          <w:szCs w:val="28"/>
        </w:rPr>
        <w:t>- в случае нахождения запрещенного оборудования, его необходимо удалить с конкурсной площадки.</w:t>
      </w:r>
    </w:p>
    <w:p w14:paraId="01F93341" w14:textId="72740627" w:rsidR="00381F91" w:rsidRPr="00381F91" w:rsidRDefault="00381F91" w:rsidP="00ED4A1D">
      <w:pPr>
        <w:pStyle w:val="af6"/>
        <w:numPr>
          <w:ilvl w:val="1"/>
          <w:numId w:val="16"/>
        </w:numPr>
        <w:suppressAutoHyphens/>
        <w:spacing w:line="360" w:lineRule="auto"/>
        <w:ind w:left="0" w:firstLine="0"/>
        <w:jc w:val="both"/>
        <w:textAlignment w:val="top"/>
        <w:rPr>
          <w:rFonts w:eastAsia="Times New Roman" w:cs="Times New Roman"/>
          <w:sz w:val="28"/>
          <w:szCs w:val="28"/>
        </w:rPr>
      </w:pPr>
      <w:r w:rsidRPr="00381F91">
        <w:rPr>
          <w:rFonts w:eastAsia="Times New Roman" w:cs="Times New Roman"/>
          <w:sz w:val="28"/>
          <w:szCs w:val="28"/>
        </w:rPr>
        <w:t>При неисправности оборудования – прекратить выполнение конкурсного</w:t>
      </w:r>
      <w:r>
        <w:rPr>
          <w:rFonts w:eastAsia="Times New Roman" w:cs="Times New Roman"/>
          <w:sz w:val="28"/>
          <w:szCs w:val="28"/>
        </w:rPr>
        <w:t xml:space="preserve"> </w:t>
      </w:r>
      <w:r w:rsidRPr="00381F91">
        <w:rPr>
          <w:rFonts w:eastAsia="Times New Roman" w:cs="Times New Roman"/>
          <w:sz w:val="28"/>
          <w:szCs w:val="28"/>
        </w:rPr>
        <w:t>задания и сообщить об этом эксперту. Приступать к работе можно после ремонта или замены и соответствующего разрешения.</w:t>
      </w:r>
    </w:p>
    <w:p w14:paraId="503007AC" w14:textId="77777777" w:rsidR="00381F91" w:rsidRPr="00381F91" w:rsidRDefault="00381F91" w:rsidP="00ED4A1D">
      <w:pPr>
        <w:suppressAutoHyphens/>
        <w:spacing w:line="360" w:lineRule="auto"/>
        <w:ind w:left="3" w:hangingChars="1" w:hanging="3"/>
        <w:jc w:val="both"/>
        <w:textAlignment w:val="top"/>
        <w:rPr>
          <w:rFonts w:eastAsia="Times New Roman" w:cs="Times New Roman"/>
          <w:sz w:val="28"/>
          <w:szCs w:val="28"/>
        </w:rPr>
      </w:pPr>
      <w:r w:rsidRPr="00381F91">
        <w:rPr>
          <w:rFonts w:eastAsia="Times New Roman" w:cs="Times New Roman"/>
          <w:sz w:val="28"/>
          <w:szCs w:val="28"/>
        </w:rPr>
        <w:t xml:space="preserve">Ни при каких обстоятельствах эксперты не должны разбирать оборудование конкурсанта из тулбокса или каким-либо образом влиять на его целостность. При </w:t>
      </w:r>
      <w:r w:rsidRPr="00381F91">
        <w:rPr>
          <w:rFonts w:eastAsia="Times New Roman" w:cs="Times New Roman"/>
          <w:sz w:val="28"/>
          <w:szCs w:val="28"/>
        </w:rPr>
        <w:lastRenderedPageBreak/>
        <w:t>необходимости это должно быть сделано самим конкурсантом в присутствии эксперта, не являющегося экспертом-компатриотом.</w:t>
      </w:r>
    </w:p>
    <w:p w14:paraId="2A2550A2" w14:textId="77777777" w:rsidR="001A206B" w:rsidRDefault="001A206B" w:rsidP="00ED4A1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</w:rPr>
      </w:pPr>
    </w:p>
    <w:p w14:paraId="749324D9" w14:textId="77777777" w:rsidR="001A206B" w:rsidRDefault="00A8114D" w:rsidP="00ED4A1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ascii="Cambria" w:eastAsia="Cambria" w:hAnsi="Cambria" w:cs="Cambria"/>
          <w:b/>
          <w:color w:val="000000"/>
          <w:sz w:val="28"/>
          <w:szCs w:val="28"/>
        </w:rPr>
      </w:pPr>
      <w:r>
        <w:rPr>
          <w:rFonts w:ascii="Cambria" w:eastAsia="Cambria" w:hAnsi="Cambria" w:cs="Cambria"/>
          <w:b/>
          <w:color w:val="000000"/>
          <w:sz w:val="28"/>
          <w:szCs w:val="28"/>
        </w:rPr>
        <w:t xml:space="preserve">6. Требования охраны </w:t>
      </w:r>
      <w:r w:rsidR="00195C80">
        <w:rPr>
          <w:rFonts w:ascii="Cambria" w:eastAsia="Cambria" w:hAnsi="Cambria" w:cs="Cambria"/>
          <w:b/>
          <w:color w:val="000000"/>
          <w:sz w:val="28"/>
          <w:szCs w:val="28"/>
        </w:rPr>
        <w:t xml:space="preserve">труда </w:t>
      </w:r>
      <w:r>
        <w:rPr>
          <w:rFonts w:ascii="Cambria" w:eastAsia="Cambria" w:hAnsi="Cambria" w:cs="Cambria"/>
          <w:b/>
          <w:color w:val="000000"/>
          <w:sz w:val="28"/>
          <w:szCs w:val="28"/>
        </w:rPr>
        <w:t>в аварийных ситуациях</w:t>
      </w:r>
    </w:p>
    <w:p w14:paraId="4BF99C68" w14:textId="77777777" w:rsidR="001A206B" w:rsidRDefault="00A8114D" w:rsidP="00ED4A1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6.1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 возникновении аварий и ситуаций, которые могут привести к авариям и несчастным случаям, необходимо:</w:t>
      </w:r>
    </w:p>
    <w:p w14:paraId="41F21A1F" w14:textId="77777777" w:rsidR="001A206B" w:rsidRDefault="00A8114D" w:rsidP="00ED4A1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6.1.1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Немедленно прекратить работы и известить главного эксперта.</w:t>
      </w:r>
    </w:p>
    <w:p w14:paraId="7FE0F704" w14:textId="77777777" w:rsidR="001A206B" w:rsidRDefault="00A8114D" w:rsidP="00ED4A1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6.1.2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Под руководством технического эксперта оперативно принять меры по устранению причин аварий или ситуаций, которые могут привести к авариям или несчастным случаям.</w:t>
      </w:r>
    </w:p>
    <w:p w14:paraId="747159E6" w14:textId="3ECAE1D2" w:rsidR="001A206B" w:rsidRDefault="00A8114D" w:rsidP="00ED4A1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6.2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 обнаружении в процессе работы </w:t>
      </w:r>
      <w:r w:rsidR="00F66017">
        <w:rPr>
          <w:rFonts w:eastAsia="Times New Roman" w:cs="Times New Roman"/>
          <w:color w:val="000000"/>
          <w:sz w:val="28"/>
          <w:szCs w:val="28"/>
        </w:rPr>
        <w:t xml:space="preserve">возгораний </w:t>
      </w:r>
      <w:r>
        <w:rPr>
          <w:rFonts w:eastAsia="Times New Roman" w:cs="Times New Roman"/>
          <w:color w:val="000000"/>
          <w:sz w:val="28"/>
          <w:szCs w:val="28"/>
        </w:rPr>
        <w:t>необходимо:</w:t>
      </w:r>
    </w:p>
    <w:p w14:paraId="3B92B9BA" w14:textId="2BD17017" w:rsidR="001A206B" w:rsidRDefault="000A6B96" w:rsidP="00ED4A1D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0A6B96">
        <w:rPr>
          <w:rFonts w:eastAsia="Times New Roman" w:cs="Times New Roman"/>
          <w:color w:val="000000"/>
          <w:sz w:val="28"/>
          <w:szCs w:val="28"/>
        </w:rPr>
        <w:t>необходимо немедленно оповестить Главного эксперта и экспертов. При последующем развитии событий следует руководствоваться указаниями Главного эксперта или эксперта, заменяющего его. Приложить усилия для исключения состояния страха и паники.</w:t>
      </w:r>
    </w:p>
    <w:p w14:paraId="06EBE113" w14:textId="77777777" w:rsidR="001A206B" w:rsidRDefault="00A8114D" w:rsidP="00ED4A1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6.3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 несчастном случае необходимо оказать пострадавшему первую помощь, при необходимости вызвать скорую медицинскую помощь по телефону 103 или 112 и сообщить о происшествии главному эксперту. </w:t>
      </w:r>
    </w:p>
    <w:p w14:paraId="22265AD7" w14:textId="77777777" w:rsidR="001A206B" w:rsidRDefault="00A8114D" w:rsidP="00ED4A1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6.5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В случае возникновения пожара:</w:t>
      </w:r>
    </w:p>
    <w:p w14:paraId="3477A1C7" w14:textId="77777777" w:rsidR="001A206B" w:rsidRDefault="00A8114D" w:rsidP="00ED4A1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6.5.1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Оповестить всех участников </w:t>
      </w:r>
      <w:r w:rsidR="00584FB3">
        <w:rPr>
          <w:rFonts w:eastAsia="Times New Roman" w:cs="Times New Roman"/>
          <w:color w:val="000000"/>
          <w:sz w:val="28"/>
          <w:szCs w:val="28"/>
        </w:rPr>
        <w:t>Финала</w:t>
      </w:r>
      <w:r>
        <w:rPr>
          <w:rFonts w:eastAsia="Times New Roman" w:cs="Times New Roman"/>
          <w:color w:val="000000"/>
          <w:sz w:val="28"/>
          <w:szCs w:val="28"/>
        </w:rPr>
        <w:t>, находящихся в производственном помещении и принять меры к тушению очага пожара. Горящие части электроустановок и электропроводку, находящиеся под напряжением, тушить углекислотным огнетушителем.</w:t>
      </w:r>
    </w:p>
    <w:p w14:paraId="6C86278E" w14:textId="77777777" w:rsidR="001A206B" w:rsidRDefault="00A8114D" w:rsidP="00ED4A1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6.5.2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Принять меры к вызову на место пожара непосредственного руководителя или других должностных лиц.</w:t>
      </w:r>
    </w:p>
    <w:p w14:paraId="71A871BD" w14:textId="77777777" w:rsidR="001A206B" w:rsidRDefault="00A8114D" w:rsidP="00ED4A1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6.6</w:t>
      </w:r>
      <w:r w:rsidR="00584FB3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 обнаружении взрывоопасного или подозрительного предмета нельзя подходить к нему близко, необходимо предупредить о возможной опасности главного эксперта или других должностных лиц.</w:t>
      </w:r>
    </w:p>
    <w:p w14:paraId="662042F0" w14:textId="77777777" w:rsidR="001A206B" w:rsidRDefault="001A206B" w:rsidP="00ED4A1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bookmarkStart w:id="7" w:name="_heading=h.4d34og8"/>
      <w:bookmarkEnd w:id="7"/>
    </w:p>
    <w:p w14:paraId="16FEC196" w14:textId="77777777" w:rsidR="00ED4A1D" w:rsidRDefault="00ED4A1D" w:rsidP="00ED4A1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</w:p>
    <w:p w14:paraId="7EB4E4F3" w14:textId="77777777" w:rsidR="001A206B" w:rsidRDefault="00A8114D" w:rsidP="00ED4A1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ascii="Cambria" w:eastAsia="Cambria" w:hAnsi="Cambria" w:cs="Cambria"/>
          <w:b/>
          <w:color w:val="000000"/>
          <w:sz w:val="28"/>
          <w:szCs w:val="28"/>
        </w:rPr>
        <w:lastRenderedPageBreak/>
        <w:t>7. Требования охраны труда по окончании работы</w:t>
      </w:r>
    </w:p>
    <w:p w14:paraId="7CC03077" w14:textId="77777777" w:rsidR="001A206B" w:rsidRDefault="00A8114D" w:rsidP="00ED4A1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7.1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После окончания работ каждый конкурсант обязан:</w:t>
      </w:r>
    </w:p>
    <w:p w14:paraId="64CA7844" w14:textId="77777777" w:rsidR="000A6B96" w:rsidRPr="000A6B96" w:rsidRDefault="000A6B96" w:rsidP="00ED4A1D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0A6B96">
        <w:rPr>
          <w:rFonts w:eastAsia="Times New Roman" w:cs="Times New Roman"/>
          <w:color w:val="000000"/>
          <w:sz w:val="28"/>
          <w:szCs w:val="28"/>
        </w:rPr>
        <w:t>После окончания работ каждый участник обязан:</w:t>
      </w:r>
    </w:p>
    <w:p w14:paraId="4674A35E" w14:textId="536C6FED" w:rsidR="000A6B96" w:rsidRPr="000A6B96" w:rsidRDefault="000A6B96" w:rsidP="00ED4A1D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0A6B96">
        <w:rPr>
          <w:rFonts w:eastAsia="Times New Roman" w:cs="Times New Roman"/>
          <w:color w:val="000000"/>
          <w:sz w:val="28"/>
          <w:szCs w:val="28"/>
        </w:rPr>
        <w:t xml:space="preserve">Привести в порядок рабочее место. </w:t>
      </w:r>
    </w:p>
    <w:p w14:paraId="03AC1EC0" w14:textId="707A6B2D" w:rsidR="000A6B96" w:rsidRPr="000A6B96" w:rsidRDefault="000A6B96" w:rsidP="00ED4A1D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0A6B96">
        <w:rPr>
          <w:rFonts w:eastAsia="Times New Roman" w:cs="Times New Roman"/>
          <w:color w:val="000000"/>
          <w:sz w:val="28"/>
          <w:szCs w:val="28"/>
        </w:rPr>
        <w:t>Отключить оборудование от сети.</w:t>
      </w:r>
    </w:p>
    <w:p w14:paraId="74103E89" w14:textId="75B6875B" w:rsidR="001A206B" w:rsidRDefault="000A6B96" w:rsidP="00ED4A1D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0A6B96">
        <w:rPr>
          <w:rFonts w:eastAsia="Times New Roman" w:cs="Times New Roman"/>
          <w:color w:val="000000"/>
          <w:sz w:val="28"/>
          <w:szCs w:val="28"/>
        </w:rPr>
        <w:t>Сообщить эксперту о выявленных во время выполнения конкурсных заданий неполадках и неисправностях оборудования, и других факторах, влияющих на безопасность выполнения конкурсного задания.</w:t>
      </w:r>
    </w:p>
    <w:sectPr w:rsidR="001A206B">
      <w:footerReference w:type="default" r:id="rId9"/>
      <w:footerReference w:type="first" r:id="rId10"/>
      <w:pgSz w:w="11906" w:h="16838"/>
      <w:pgMar w:top="851" w:right="567" w:bottom="851" w:left="1418" w:header="708" w:footer="708" w:gutter="0"/>
      <w:pgNumType w:start="1"/>
      <w:cols w:space="1701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D2C962" w14:textId="77777777" w:rsidR="00B366B4" w:rsidRDefault="00B366B4">
      <w:pPr>
        <w:spacing w:line="240" w:lineRule="auto"/>
      </w:pPr>
      <w:r>
        <w:separator/>
      </w:r>
    </w:p>
  </w:endnote>
  <w:endnote w:type="continuationSeparator" w:id="0">
    <w:p w14:paraId="1778F54E" w14:textId="77777777" w:rsidR="00B366B4" w:rsidRDefault="00B366B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Noto Sans Symbols">
    <w:altName w:val="Calibri"/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F29822" w14:textId="251F2FD7" w:rsidR="001A206B" w:rsidRDefault="00A8114D"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tabs>
        <w:tab w:val="center" w:pos="4677"/>
        <w:tab w:val="right" w:pos="9355"/>
      </w:tabs>
      <w:spacing w:line="240" w:lineRule="auto"/>
      <w:jc w:val="right"/>
      <w:rPr>
        <w:rFonts w:ascii="Calibri" w:hAnsi="Calibri"/>
        <w:color w:val="000000"/>
        <w:sz w:val="22"/>
        <w:szCs w:val="22"/>
      </w:rPr>
    </w:pPr>
    <w:r>
      <w:rPr>
        <w:rFonts w:ascii="Calibri" w:hAnsi="Calibri"/>
        <w:color w:val="000000"/>
        <w:sz w:val="22"/>
        <w:szCs w:val="22"/>
      </w:rPr>
      <w:fldChar w:fldCharType="begin"/>
    </w:r>
    <w:r>
      <w:rPr>
        <w:rFonts w:ascii="Calibri" w:hAnsi="Calibri"/>
        <w:color w:val="000000"/>
        <w:sz w:val="22"/>
        <w:szCs w:val="22"/>
      </w:rPr>
      <w:instrText>PAGE</w:instrText>
    </w:r>
    <w:r>
      <w:rPr>
        <w:rFonts w:ascii="Calibri" w:hAnsi="Calibri"/>
        <w:color w:val="000000"/>
        <w:sz w:val="22"/>
        <w:szCs w:val="22"/>
      </w:rPr>
      <w:fldChar w:fldCharType="separate"/>
    </w:r>
    <w:r w:rsidR="00F66017">
      <w:rPr>
        <w:rFonts w:ascii="Calibri" w:hAnsi="Calibri"/>
        <w:noProof/>
        <w:color w:val="000000"/>
        <w:sz w:val="22"/>
        <w:szCs w:val="22"/>
      </w:rPr>
      <w:t>6</w:t>
    </w:r>
    <w:r>
      <w:rPr>
        <w:rFonts w:ascii="Calibri" w:hAnsi="Calibri"/>
        <w:color w:val="000000"/>
        <w:sz w:val="22"/>
        <w:szCs w:val="22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02824A" w14:textId="77777777" w:rsidR="001A206B" w:rsidRDefault="001A206B"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tabs>
        <w:tab w:val="center" w:pos="4677"/>
        <w:tab w:val="right" w:pos="9355"/>
      </w:tabs>
      <w:spacing w:line="240" w:lineRule="auto"/>
      <w:rPr>
        <w:rFonts w:ascii="Calibri" w:hAnsi="Calibri"/>
        <w:color w:val="000000"/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771F93" w14:textId="77777777" w:rsidR="00B366B4" w:rsidRDefault="00B366B4">
      <w:pPr>
        <w:spacing w:line="240" w:lineRule="auto"/>
      </w:pPr>
      <w:r>
        <w:separator/>
      </w:r>
    </w:p>
  </w:footnote>
  <w:footnote w:type="continuationSeparator" w:id="0">
    <w:p w14:paraId="67B42C1C" w14:textId="77777777" w:rsidR="00B366B4" w:rsidRDefault="00B366B4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95D23"/>
    <w:multiLevelType w:val="hybridMultilevel"/>
    <w:tmpl w:val="839EDB6E"/>
    <w:lvl w:ilvl="0" w:tplc="AD6A34DA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ED4AF1B6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7A56C2F8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2384EAC0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4F76F8B6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0C3CD5F0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D514E0F4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B2201722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C3844B6A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" w15:restartNumberingAfterBreak="0">
    <w:nsid w:val="0480468E"/>
    <w:multiLevelType w:val="hybridMultilevel"/>
    <w:tmpl w:val="DA5EEA5A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FC64CED"/>
    <w:multiLevelType w:val="hybridMultilevel"/>
    <w:tmpl w:val="B792E400"/>
    <w:lvl w:ilvl="0" w:tplc="8CEE2B18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B94AD142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4780684E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E0ACB950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B508670A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411C1B12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E580166C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A642DEA4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E81AC91C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3" w15:restartNumberingAfterBreak="0">
    <w:nsid w:val="1E403057"/>
    <w:multiLevelType w:val="hybridMultilevel"/>
    <w:tmpl w:val="4A6EF178"/>
    <w:lvl w:ilvl="0" w:tplc="1FEE3A9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E09DF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A4664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EE0A55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84A579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3AAC7A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AF255A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082076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B7C0B2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960455"/>
    <w:multiLevelType w:val="hybridMultilevel"/>
    <w:tmpl w:val="D2523E20"/>
    <w:lvl w:ilvl="0" w:tplc="DE089080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B42390A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C33EB3AC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75FCB33A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41D640B8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5E44CF0C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AAAAB5E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DDEC6646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2C9CC256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1FDC7982"/>
    <w:multiLevelType w:val="multilevel"/>
    <w:tmpl w:val="744ABDAE"/>
    <w:lvl w:ilvl="0">
      <w:start w:val="5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" w15:restartNumberingAfterBreak="0">
    <w:nsid w:val="3C320F6A"/>
    <w:multiLevelType w:val="hybridMultilevel"/>
    <w:tmpl w:val="F1586B8A"/>
    <w:lvl w:ilvl="0" w:tplc="072C6B46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B4EE8588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2940E48C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5DFCF984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DF626FC8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BEFC3B3C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FAE4AD10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D348EAC6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6DDACD9A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7" w15:restartNumberingAfterBreak="0">
    <w:nsid w:val="3FFE45C9"/>
    <w:multiLevelType w:val="hybridMultilevel"/>
    <w:tmpl w:val="FD80A276"/>
    <w:lvl w:ilvl="0" w:tplc="04D8313C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58CE695A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35BCC600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64ACAEB6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13948E76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AA0AD70C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68060DEA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0BC4E2AA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532E91A6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8" w15:restartNumberingAfterBreak="0">
    <w:nsid w:val="41DA1462"/>
    <w:multiLevelType w:val="hybridMultilevel"/>
    <w:tmpl w:val="67FCC5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35556C9"/>
    <w:multiLevelType w:val="multilevel"/>
    <w:tmpl w:val="26D4E050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0" w15:restartNumberingAfterBreak="0">
    <w:nsid w:val="4F442605"/>
    <w:multiLevelType w:val="hybridMultilevel"/>
    <w:tmpl w:val="8FA400F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ECD393B"/>
    <w:multiLevelType w:val="hybridMultilevel"/>
    <w:tmpl w:val="78803012"/>
    <w:lvl w:ilvl="0" w:tplc="A0AA26F8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4750470A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E26C0BCC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FF6802E0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CA4E875C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54DCFA72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7E6C6184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898AFB4C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18B66A90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2" w15:restartNumberingAfterBreak="0">
    <w:nsid w:val="60503387"/>
    <w:multiLevelType w:val="hybridMultilevel"/>
    <w:tmpl w:val="E40C2F40"/>
    <w:lvl w:ilvl="0" w:tplc="188C388E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E7F0A90C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9BBACBD6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70F8633A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0A42C51E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9BC2D768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4120F144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7CB23344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05667ABE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3" w15:restartNumberingAfterBreak="0">
    <w:nsid w:val="6B056887"/>
    <w:multiLevelType w:val="hybridMultilevel"/>
    <w:tmpl w:val="B68A39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1FC279D"/>
    <w:multiLevelType w:val="hybridMultilevel"/>
    <w:tmpl w:val="B82AAF5C"/>
    <w:lvl w:ilvl="0" w:tplc="E58A6AB0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3F7E2DC8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966E9580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B85C4C58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37424D56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60AE693E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D528FD1C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A4167B1E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C6F8C46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5" w15:restartNumberingAfterBreak="0">
    <w:nsid w:val="7D365F98"/>
    <w:multiLevelType w:val="hybridMultilevel"/>
    <w:tmpl w:val="126C356A"/>
    <w:lvl w:ilvl="0" w:tplc="0419000F">
      <w:start w:val="1"/>
      <w:numFmt w:val="decimal"/>
      <w:lvlText w:val="%1."/>
      <w:lvlJc w:val="left"/>
      <w:pPr>
        <w:ind w:left="718" w:hanging="360"/>
      </w:pPr>
    </w:lvl>
    <w:lvl w:ilvl="1" w:tplc="04190019" w:tentative="1">
      <w:start w:val="1"/>
      <w:numFmt w:val="lowerLetter"/>
      <w:lvlText w:val="%2."/>
      <w:lvlJc w:val="left"/>
      <w:pPr>
        <w:ind w:left="1438" w:hanging="360"/>
      </w:pPr>
    </w:lvl>
    <w:lvl w:ilvl="2" w:tplc="0419001B" w:tentative="1">
      <w:start w:val="1"/>
      <w:numFmt w:val="lowerRoman"/>
      <w:lvlText w:val="%3."/>
      <w:lvlJc w:val="right"/>
      <w:pPr>
        <w:ind w:left="2158" w:hanging="180"/>
      </w:pPr>
    </w:lvl>
    <w:lvl w:ilvl="3" w:tplc="0419000F" w:tentative="1">
      <w:start w:val="1"/>
      <w:numFmt w:val="decimal"/>
      <w:lvlText w:val="%4."/>
      <w:lvlJc w:val="left"/>
      <w:pPr>
        <w:ind w:left="2878" w:hanging="360"/>
      </w:pPr>
    </w:lvl>
    <w:lvl w:ilvl="4" w:tplc="04190019" w:tentative="1">
      <w:start w:val="1"/>
      <w:numFmt w:val="lowerLetter"/>
      <w:lvlText w:val="%5."/>
      <w:lvlJc w:val="left"/>
      <w:pPr>
        <w:ind w:left="3598" w:hanging="360"/>
      </w:pPr>
    </w:lvl>
    <w:lvl w:ilvl="5" w:tplc="0419001B" w:tentative="1">
      <w:start w:val="1"/>
      <w:numFmt w:val="lowerRoman"/>
      <w:lvlText w:val="%6."/>
      <w:lvlJc w:val="right"/>
      <w:pPr>
        <w:ind w:left="4318" w:hanging="180"/>
      </w:pPr>
    </w:lvl>
    <w:lvl w:ilvl="6" w:tplc="0419000F" w:tentative="1">
      <w:start w:val="1"/>
      <w:numFmt w:val="decimal"/>
      <w:lvlText w:val="%7."/>
      <w:lvlJc w:val="left"/>
      <w:pPr>
        <w:ind w:left="5038" w:hanging="360"/>
      </w:pPr>
    </w:lvl>
    <w:lvl w:ilvl="7" w:tplc="04190019" w:tentative="1">
      <w:start w:val="1"/>
      <w:numFmt w:val="lowerLetter"/>
      <w:lvlText w:val="%8."/>
      <w:lvlJc w:val="left"/>
      <w:pPr>
        <w:ind w:left="5758" w:hanging="360"/>
      </w:pPr>
    </w:lvl>
    <w:lvl w:ilvl="8" w:tplc="0419001B" w:tentative="1">
      <w:start w:val="1"/>
      <w:numFmt w:val="lowerRoman"/>
      <w:lvlText w:val="%9."/>
      <w:lvlJc w:val="right"/>
      <w:pPr>
        <w:ind w:left="6478" w:hanging="180"/>
      </w:pPr>
    </w:lvl>
  </w:abstractNum>
  <w:num w:numId="1" w16cid:durableId="1059671996">
    <w:abstractNumId w:val="14"/>
  </w:num>
  <w:num w:numId="2" w16cid:durableId="615869903">
    <w:abstractNumId w:val="6"/>
  </w:num>
  <w:num w:numId="3" w16cid:durableId="1828209366">
    <w:abstractNumId w:val="7"/>
  </w:num>
  <w:num w:numId="4" w16cid:durableId="1245842099">
    <w:abstractNumId w:val="11"/>
  </w:num>
  <w:num w:numId="5" w16cid:durableId="1640375749">
    <w:abstractNumId w:val="12"/>
  </w:num>
  <w:num w:numId="6" w16cid:durableId="362100019">
    <w:abstractNumId w:val="0"/>
  </w:num>
  <w:num w:numId="7" w16cid:durableId="156267703">
    <w:abstractNumId w:val="2"/>
  </w:num>
  <w:num w:numId="8" w16cid:durableId="992294482">
    <w:abstractNumId w:val="4"/>
  </w:num>
  <w:num w:numId="9" w16cid:durableId="1169368771">
    <w:abstractNumId w:val="3"/>
  </w:num>
  <w:num w:numId="10" w16cid:durableId="930163986">
    <w:abstractNumId w:val="10"/>
  </w:num>
  <w:num w:numId="11" w16cid:durableId="618072591">
    <w:abstractNumId w:val="1"/>
  </w:num>
  <w:num w:numId="12" w16cid:durableId="1920939373">
    <w:abstractNumId w:val="8"/>
  </w:num>
  <w:num w:numId="13" w16cid:durableId="110632217">
    <w:abstractNumId w:val="15"/>
  </w:num>
  <w:num w:numId="14" w16cid:durableId="546844287">
    <w:abstractNumId w:val="13"/>
  </w:num>
  <w:num w:numId="15" w16cid:durableId="1877233390">
    <w:abstractNumId w:val="9"/>
  </w:num>
  <w:num w:numId="16" w16cid:durableId="78357343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A206B"/>
    <w:rsid w:val="00004270"/>
    <w:rsid w:val="000A6B96"/>
    <w:rsid w:val="000C4615"/>
    <w:rsid w:val="00195C80"/>
    <w:rsid w:val="00197A68"/>
    <w:rsid w:val="001A206B"/>
    <w:rsid w:val="002C0F1D"/>
    <w:rsid w:val="00306386"/>
    <w:rsid w:val="00325995"/>
    <w:rsid w:val="00354493"/>
    <w:rsid w:val="00381F91"/>
    <w:rsid w:val="005002E0"/>
    <w:rsid w:val="00540B94"/>
    <w:rsid w:val="00584FB3"/>
    <w:rsid w:val="00843914"/>
    <w:rsid w:val="009269AB"/>
    <w:rsid w:val="00940A53"/>
    <w:rsid w:val="00A7162A"/>
    <w:rsid w:val="00A8114D"/>
    <w:rsid w:val="00B366B4"/>
    <w:rsid w:val="00CD134C"/>
    <w:rsid w:val="00ED4A1D"/>
    <w:rsid w:val="00F660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5D8BE5"/>
  <w15:docId w15:val="{707BD911-8F3D-446E-8E61-CB01948821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lang w:val="ru-RU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hidden/>
    <w:qFormat/>
    <w:pPr>
      <w:spacing w:line="1" w:lineRule="atLeast"/>
      <w:outlineLvl w:val="0"/>
    </w:pPr>
    <w:rPr>
      <w:rFonts w:ascii="Times New Roman" w:hAnsi="Times New Roman"/>
      <w:position w:val="-1"/>
      <w:sz w:val="24"/>
      <w:szCs w:val="24"/>
      <w:lang w:eastAsia="ru-RU"/>
    </w:rPr>
  </w:style>
  <w:style w:type="paragraph" w:styleId="1">
    <w:name w:val="heading 1"/>
    <w:basedOn w:val="a"/>
    <w:next w:val="a"/>
    <w:link w:val="11"/>
    <w:hidden/>
    <w:qFormat/>
    <w:pPr>
      <w:keepNext/>
      <w:keepLines/>
      <w:spacing w:before="480" w:line="276" w:lineRule="auto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1"/>
    <w:hidden/>
    <w:qFormat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link w:val="40"/>
    <w:pPr>
      <w:keepNext/>
      <w:keepLines/>
      <w:spacing w:before="240" w:after="40"/>
      <w:outlineLvl w:val="3"/>
    </w:pPr>
    <w:rPr>
      <w:b/>
    </w:rPr>
  </w:style>
  <w:style w:type="paragraph" w:styleId="5">
    <w:name w:val="heading 5"/>
    <w:basedOn w:val="a"/>
    <w:next w:val="a"/>
    <w:link w:val="50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link w:val="60"/>
    <w:pPr>
      <w:keepNext/>
      <w:keepLines/>
      <w:spacing w:before="200" w:after="40"/>
      <w:outlineLvl w:val="5"/>
    </w:pPr>
    <w:rPr>
      <w:b/>
      <w:sz w:val="20"/>
      <w:szCs w:val="20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CaptionChar">
    <w:name w:val="Caption Char"/>
    <w:uiPriority w:val="99"/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1">
    <w:name w:val="Заголовок 1 Знак1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1">
    <w:name w:val="Заголовок 2 Знак1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hidden/>
    <w:qFormat/>
    <w:pPr>
      <w:spacing w:line="1" w:lineRule="atLeast"/>
      <w:outlineLvl w:val="0"/>
    </w:pPr>
    <w:rPr>
      <w:rFonts w:ascii="Times New Roman" w:hAnsi="Times New Roman"/>
      <w:position w:val="-1"/>
      <w:sz w:val="24"/>
      <w:szCs w:val="24"/>
      <w:lang w:eastAsia="ru-RU"/>
    </w:rPr>
  </w:style>
  <w:style w:type="character" w:customStyle="1" w:styleId="a4">
    <w:name w:val="Заголовок Знак"/>
    <w:link w:val="a5"/>
    <w:uiPriority w:val="10"/>
    <w:rPr>
      <w:sz w:val="48"/>
      <w:szCs w:val="48"/>
    </w:rPr>
  </w:style>
  <w:style w:type="character" w:customStyle="1" w:styleId="a6">
    <w:name w:val="Подзаголовок Знак"/>
    <w:link w:val="a7"/>
    <w:uiPriority w:val="11"/>
    <w:rPr>
      <w:sz w:val="24"/>
      <w:szCs w:val="24"/>
    </w:rPr>
  </w:style>
  <w:style w:type="paragraph" w:styleId="20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0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paragraph" w:styleId="aa">
    <w:name w:val="header"/>
    <w:basedOn w:val="a"/>
    <w:link w:val="10"/>
    <w:hidden/>
    <w:qFormat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10">
    <w:name w:val="Верхний колонтитул Знак1"/>
    <w:link w:val="aa"/>
    <w:uiPriority w:val="99"/>
  </w:style>
  <w:style w:type="paragraph" w:styleId="ab">
    <w:name w:val="footer"/>
    <w:basedOn w:val="a"/>
    <w:link w:val="12"/>
    <w:hidden/>
    <w:qFormat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FooterChar">
    <w:name w:val="Footer Char"/>
    <w:uiPriority w:val="99"/>
  </w:style>
  <w:style w:type="paragraph" w:styleId="ac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12">
    <w:name w:val="Нижний колонтитул Знак1"/>
    <w:link w:val="ab"/>
    <w:uiPriority w:val="99"/>
  </w:style>
  <w:style w:type="table" w:styleId="ad">
    <w:name w:val="Table Grid"/>
    <w:basedOn w:val="a1"/>
    <w:hidden/>
    <w:qFormat/>
    <w:pPr>
      <w:spacing w:line="1" w:lineRule="atLeast"/>
      <w:outlineLvl w:val="0"/>
    </w:pPr>
    <w:rPr>
      <w:position w:val="-1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3">
    <w:name w:val="Plain Table 1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1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1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1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e">
    <w:name w:val="Hyperlink"/>
    <w:hidden/>
    <w:qFormat/>
    <w:rPr>
      <w:color w:val="0000FF"/>
      <w:position w:val="-1"/>
      <w:u w:val="single"/>
      <w:vertAlign w:val="baseline"/>
    </w:rPr>
  </w:style>
  <w:style w:type="paragraph" w:styleId="af">
    <w:name w:val="footnote text"/>
    <w:basedOn w:val="a"/>
    <w:link w:val="14"/>
    <w:hidden/>
    <w:qFormat/>
    <w:rPr>
      <w:sz w:val="20"/>
      <w:szCs w:val="20"/>
    </w:rPr>
  </w:style>
  <w:style w:type="character" w:customStyle="1" w:styleId="14">
    <w:name w:val="Текст сноски Знак1"/>
    <w:link w:val="af"/>
    <w:uiPriority w:val="99"/>
    <w:rPr>
      <w:sz w:val="18"/>
    </w:rPr>
  </w:style>
  <w:style w:type="character" w:styleId="af0">
    <w:name w:val="footnote reference"/>
    <w:hidden/>
    <w:qFormat/>
    <w:rPr>
      <w:position w:val="-1"/>
      <w:vertAlign w:val="superscript"/>
    </w:rPr>
  </w:style>
  <w:style w:type="paragraph" w:styleId="af1">
    <w:name w:val="endnote text"/>
    <w:basedOn w:val="a"/>
    <w:link w:val="af2"/>
    <w:uiPriority w:val="99"/>
    <w:semiHidden/>
    <w:unhideWhenUsed/>
    <w:pPr>
      <w:spacing w:line="240" w:lineRule="auto"/>
    </w:pPr>
    <w:rPr>
      <w:sz w:val="20"/>
    </w:rPr>
  </w:style>
  <w:style w:type="character" w:customStyle="1" w:styleId="af2">
    <w:name w:val="Текст концевой сноски Знак"/>
    <w:link w:val="af1"/>
    <w:uiPriority w:val="99"/>
    <w:rPr>
      <w:sz w:val="20"/>
    </w:rPr>
  </w:style>
  <w:style w:type="character" w:styleId="af3">
    <w:name w:val="endnote reference"/>
    <w:uiPriority w:val="99"/>
    <w:semiHidden/>
    <w:unhideWhenUsed/>
    <w:rPr>
      <w:vertAlign w:val="superscript"/>
    </w:rPr>
  </w:style>
  <w:style w:type="paragraph" w:styleId="15">
    <w:name w:val="toc 1"/>
    <w:basedOn w:val="a"/>
    <w:next w:val="a"/>
    <w:hidden/>
    <w:qFormat/>
  </w:style>
  <w:style w:type="paragraph" w:styleId="24">
    <w:name w:val="toc 2"/>
    <w:basedOn w:val="a"/>
    <w:next w:val="a"/>
    <w:hidden/>
    <w:qFormat/>
    <w:pPr>
      <w:ind w:left="240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4">
    <w:name w:val="TOC Heading"/>
    <w:basedOn w:val="1"/>
    <w:next w:val="a"/>
    <w:hidden/>
    <w:qFormat/>
    <w:pPr>
      <w:outlineLvl w:val="9"/>
    </w:pPr>
    <w:rPr>
      <w:rFonts w:eastAsia="Times New Roman" w:cs="Times New Roman"/>
    </w:rPr>
  </w:style>
  <w:style w:type="paragraph" w:styleId="af5">
    <w:name w:val="table of figures"/>
    <w:basedOn w:val="a"/>
    <w:next w:val="a"/>
    <w:uiPriority w:val="99"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5">
    <w:name w:val="Title"/>
    <w:basedOn w:val="a"/>
    <w:next w:val="a"/>
    <w:link w:val="a4"/>
    <w:pPr>
      <w:keepNext/>
      <w:keepLines/>
      <w:spacing w:before="480" w:after="120"/>
    </w:pPr>
    <w:rPr>
      <w:b/>
      <w:sz w:val="72"/>
      <w:szCs w:val="72"/>
    </w:rPr>
  </w:style>
  <w:style w:type="paragraph" w:styleId="af6">
    <w:name w:val="List Paragraph"/>
    <w:basedOn w:val="a"/>
    <w:hidden/>
    <w:qFormat/>
    <w:pPr>
      <w:ind w:left="720"/>
    </w:pPr>
  </w:style>
  <w:style w:type="paragraph" w:styleId="af7">
    <w:name w:val="Balloon Text"/>
    <w:basedOn w:val="a"/>
    <w:hidden/>
    <w:qFormat/>
    <w:rPr>
      <w:rFonts w:ascii="Tahoma" w:hAnsi="Tahoma"/>
      <w:sz w:val="16"/>
      <w:szCs w:val="16"/>
    </w:rPr>
  </w:style>
  <w:style w:type="character" w:customStyle="1" w:styleId="af8">
    <w:name w:val="Текст выноски Знак"/>
    <w:hidden/>
    <w:qFormat/>
    <w:rPr>
      <w:rFonts w:ascii="Tahoma" w:hAnsi="Tahoma" w:cs="Tahoma"/>
      <w:position w:val="-1"/>
      <w:sz w:val="16"/>
      <w:szCs w:val="16"/>
      <w:vertAlign w:val="baseline"/>
      <w:lang w:eastAsia="ru-RU"/>
    </w:rPr>
  </w:style>
  <w:style w:type="paragraph" w:customStyle="1" w:styleId="otekstj">
    <w:name w:val="otekstj"/>
    <w:basedOn w:val="a"/>
    <w:hidden/>
    <w:qFormat/>
    <w:pPr>
      <w:spacing w:before="100" w:beforeAutospacing="1" w:after="100" w:afterAutospacing="1"/>
    </w:pPr>
    <w:rPr>
      <w:rFonts w:eastAsia="Times New Roman"/>
    </w:rPr>
  </w:style>
  <w:style w:type="character" w:customStyle="1" w:styleId="apple-converted-space">
    <w:name w:val="apple-converted-space"/>
    <w:basedOn w:val="a0"/>
    <w:hidden/>
    <w:qFormat/>
    <w:rPr>
      <w:position w:val="-1"/>
      <w:vertAlign w:val="baseline"/>
    </w:rPr>
  </w:style>
  <w:style w:type="character" w:customStyle="1" w:styleId="af9">
    <w:name w:val="Верхний колонтитул Знак"/>
    <w:hidden/>
    <w:qFormat/>
    <w:rPr>
      <w:rFonts w:ascii="Calibri" w:hAnsi="Calibri"/>
      <w:position w:val="-1"/>
      <w:sz w:val="22"/>
      <w:szCs w:val="22"/>
      <w:vertAlign w:val="baseline"/>
      <w:lang w:val="ru-RU" w:eastAsia="ru-RU" w:bidi="ar-SA"/>
    </w:rPr>
  </w:style>
  <w:style w:type="character" w:customStyle="1" w:styleId="afa">
    <w:name w:val="Нижний колонтитул Знак"/>
    <w:hidden/>
    <w:qFormat/>
    <w:rPr>
      <w:rFonts w:ascii="Calibri" w:hAnsi="Calibri"/>
      <w:position w:val="-1"/>
      <w:sz w:val="22"/>
      <w:szCs w:val="22"/>
      <w:vertAlign w:val="baseline"/>
      <w:lang w:val="ru-RU" w:eastAsia="ru-RU" w:bidi="ar-SA"/>
    </w:rPr>
  </w:style>
  <w:style w:type="character" w:customStyle="1" w:styleId="16">
    <w:name w:val="Заголовок 1 Знак"/>
    <w:hidden/>
    <w:qFormat/>
    <w:rPr>
      <w:rFonts w:ascii="Cambria" w:hAnsi="Cambria"/>
      <w:b/>
      <w:bCs/>
      <w:color w:val="365F91"/>
      <w:position w:val="-1"/>
      <w:sz w:val="28"/>
      <w:szCs w:val="28"/>
      <w:vertAlign w:val="baseline"/>
      <w:lang w:val="ru-RU" w:eastAsia="ru-RU" w:bidi="ar-SA"/>
    </w:rPr>
  </w:style>
  <w:style w:type="character" w:customStyle="1" w:styleId="25">
    <w:name w:val="Заголовок 2 Знак"/>
    <w:hidden/>
    <w:qFormat/>
    <w:rPr>
      <w:rFonts w:ascii="Cambria" w:eastAsia="Times New Roman" w:hAnsi="Cambria" w:cs="Times New Roman"/>
      <w:b/>
      <w:bCs/>
      <w:i/>
      <w:iCs/>
      <w:position w:val="-1"/>
      <w:sz w:val="28"/>
      <w:szCs w:val="28"/>
      <w:vertAlign w:val="baseline"/>
    </w:rPr>
  </w:style>
  <w:style w:type="paragraph" w:styleId="afb">
    <w:name w:val="Normal (Web)"/>
    <w:basedOn w:val="a"/>
    <w:hidden/>
    <w:qFormat/>
    <w:pPr>
      <w:spacing w:before="100" w:beforeAutospacing="1" w:after="100" w:afterAutospacing="1"/>
    </w:pPr>
    <w:rPr>
      <w:rFonts w:eastAsia="Times New Roman"/>
    </w:rPr>
  </w:style>
  <w:style w:type="table" w:customStyle="1" w:styleId="17">
    <w:name w:val="Сетка таблицы1"/>
    <w:basedOn w:val="a1"/>
    <w:next w:val="ad"/>
    <w:hidden/>
    <w:qFormat/>
    <w:pPr>
      <w:spacing w:line="1" w:lineRule="atLeast"/>
      <w:outlineLvl w:val="0"/>
    </w:pPr>
    <w:rPr>
      <w:rFonts w:cs="Times New Roman"/>
      <w:position w:val="-1"/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fc">
    <w:name w:val="Текст сноски Знак"/>
    <w:hidden/>
    <w:qFormat/>
    <w:rPr>
      <w:rFonts w:ascii="Times New Roman" w:hAnsi="Times New Roman"/>
      <w:position w:val="-1"/>
      <w:vertAlign w:val="baseline"/>
    </w:rPr>
  </w:style>
  <w:style w:type="paragraph" w:styleId="a7">
    <w:name w:val="Subtitle"/>
    <w:basedOn w:val="a"/>
    <w:next w:val="a"/>
    <w:link w:val="a6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StGen0">
    <w:name w:val="StGen0"/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character" w:styleId="afd">
    <w:name w:val="annotation reference"/>
    <w:basedOn w:val="a0"/>
    <w:uiPriority w:val="99"/>
    <w:semiHidden/>
    <w:unhideWhenUsed/>
    <w:rsid w:val="00A7162A"/>
    <w:rPr>
      <w:sz w:val="16"/>
      <w:szCs w:val="16"/>
    </w:rPr>
  </w:style>
  <w:style w:type="paragraph" w:styleId="afe">
    <w:name w:val="annotation text"/>
    <w:basedOn w:val="a"/>
    <w:link w:val="aff"/>
    <w:uiPriority w:val="99"/>
    <w:semiHidden/>
    <w:unhideWhenUsed/>
    <w:rsid w:val="00A7162A"/>
    <w:pPr>
      <w:spacing w:line="240" w:lineRule="auto"/>
    </w:pPr>
    <w:rPr>
      <w:sz w:val="20"/>
      <w:szCs w:val="20"/>
    </w:rPr>
  </w:style>
  <w:style w:type="character" w:customStyle="1" w:styleId="aff">
    <w:name w:val="Текст примечания Знак"/>
    <w:basedOn w:val="a0"/>
    <w:link w:val="afe"/>
    <w:uiPriority w:val="99"/>
    <w:semiHidden/>
    <w:rsid w:val="00A7162A"/>
    <w:rPr>
      <w:rFonts w:ascii="Times New Roman" w:hAnsi="Times New Roman"/>
      <w:position w:val="-1"/>
      <w:lang w:eastAsia="ru-RU"/>
    </w:rPr>
  </w:style>
  <w:style w:type="paragraph" w:styleId="aff0">
    <w:name w:val="annotation subject"/>
    <w:basedOn w:val="afe"/>
    <w:next w:val="afe"/>
    <w:link w:val="aff1"/>
    <w:uiPriority w:val="99"/>
    <w:semiHidden/>
    <w:unhideWhenUsed/>
    <w:rsid w:val="00A7162A"/>
    <w:rPr>
      <w:b/>
      <w:bCs/>
    </w:rPr>
  </w:style>
  <w:style w:type="character" w:customStyle="1" w:styleId="aff1">
    <w:name w:val="Тема примечания Знак"/>
    <w:basedOn w:val="aff"/>
    <w:link w:val="aff0"/>
    <w:uiPriority w:val="99"/>
    <w:semiHidden/>
    <w:rsid w:val="00A7162A"/>
    <w:rPr>
      <w:rFonts w:ascii="Times New Roman" w:hAnsi="Times New Roman"/>
      <w:b/>
      <w:bCs/>
      <w:position w:val="-1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Arial"/>
        <a:cs typeface="Arial"/>
      </a:majorFont>
      <a:minorFont>
        <a:latin typeface="Cambria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>
    <a:spDef>
      <a:spPr bwMode="auto"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 bwMode="auto"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ERqV6AUeOqS2jZndAjbhL9YEU9Q==">AMUW2mUvpkaqgSHkX5oafMg6G5c6RQP+Zv8k7aQBBjkyajydQwmxZFt38eU/zXwJebBFtNGiA32XW/M9jGb+JlKaFKquj1smIzanzcLZEz2/vgI/J//crSLwFHmEAKtqB/qml6NVYvwZyNhHQLIfdcd0kZSZo5Tk8W2ZqQ6ULKW0MgAECFND3oVFdWgTpUiBFv+LCQqtMvqFwLEWvaiVUShFpXCSEi6LUlSUqaM20pkQ38qm0ifFGfQ=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10</Pages>
  <Words>1777</Words>
  <Characters>10130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Петровна Овчинникова</dc:creator>
  <cp:lastModifiedBy>Дмитрий Семенов</cp:lastModifiedBy>
  <cp:revision>11</cp:revision>
  <dcterms:created xsi:type="dcterms:W3CDTF">2023-11-14T09:56:00Z</dcterms:created>
  <dcterms:modified xsi:type="dcterms:W3CDTF">2024-04-28T20:39:00Z</dcterms:modified>
</cp:coreProperties>
</file>